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3951E" w14:textId="77777777" w:rsidR="00682DBD" w:rsidRPr="00967993" w:rsidRDefault="00682DBD" w:rsidP="005048F1">
      <w:pPr>
        <w:pStyle w:val="Ttulo2"/>
        <w:spacing w:before="0"/>
        <w:jc w:val="center"/>
        <w:rPr>
          <w:rFonts w:ascii="Times New Roman" w:hAnsi="Times New Roman" w:cs="Times New Roman"/>
          <w:color w:val="auto"/>
          <w:sz w:val="23"/>
          <w:szCs w:val="23"/>
        </w:rPr>
      </w:pPr>
    </w:p>
    <w:p w14:paraId="694414EF" w14:textId="0A11930E" w:rsidR="00120545" w:rsidRPr="00967993" w:rsidRDefault="00B51A04" w:rsidP="005048F1">
      <w:pPr>
        <w:jc w:val="center"/>
        <w:rPr>
          <w:b/>
          <w:bCs/>
          <w:color w:val="FF0000"/>
          <w:sz w:val="23"/>
          <w:szCs w:val="23"/>
        </w:rPr>
      </w:pPr>
      <w:r w:rsidRPr="00967993">
        <w:rPr>
          <w:b/>
          <w:bCs/>
          <w:sz w:val="23"/>
          <w:szCs w:val="23"/>
        </w:rPr>
        <w:t xml:space="preserve">ADITIVO DE INTERCÂMBIO DE ESTUDANTES ENTRE </w:t>
      </w:r>
      <w:r w:rsidR="005048F1" w:rsidRPr="00967993">
        <w:rPr>
          <w:b/>
          <w:bCs/>
          <w:sz w:val="23"/>
          <w:szCs w:val="23"/>
        </w:rPr>
        <w:t>A UNIVERSIDADE ESTADUAL DE SANTA CRUZ (</w:t>
      </w:r>
      <w:r w:rsidR="002D5B01">
        <w:rPr>
          <w:b/>
          <w:bCs/>
          <w:sz w:val="23"/>
          <w:szCs w:val="23"/>
        </w:rPr>
        <w:t>Uesc</w:t>
      </w:r>
      <w:r w:rsidR="005048F1" w:rsidRPr="00967993">
        <w:rPr>
          <w:b/>
          <w:bCs/>
          <w:sz w:val="23"/>
          <w:szCs w:val="23"/>
        </w:rPr>
        <w:t xml:space="preserve">) – </w:t>
      </w:r>
      <w:r w:rsidR="001518CF" w:rsidRPr="00967993">
        <w:rPr>
          <w:b/>
          <w:bCs/>
          <w:sz w:val="23"/>
          <w:szCs w:val="23"/>
        </w:rPr>
        <w:t>BRASIL E</w:t>
      </w:r>
      <w:r w:rsidR="005048F1" w:rsidRPr="00967993">
        <w:rPr>
          <w:b/>
          <w:bCs/>
          <w:sz w:val="23"/>
          <w:szCs w:val="23"/>
        </w:rPr>
        <w:t xml:space="preserve"> </w:t>
      </w:r>
      <w:r w:rsidR="005048F1" w:rsidRPr="00967993">
        <w:rPr>
          <w:b/>
          <w:bCs/>
          <w:color w:val="FF0000"/>
          <w:sz w:val="23"/>
          <w:szCs w:val="23"/>
        </w:rPr>
        <w:t>A/O</w:t>
      </w:r>
    </w:p>
    <w:p w14:paraId="557E9C1C" w14:textId="4B815DE5" w:rsidR="00120545" w:rsidRPr="00967993" w:rsidRDefault="005048F1" w:rsidP="005048F1">
      <w:pPr>
        <w:jc w:val="center"/>
        <w:rPr>
          <w:b/>
          <w:bCs/>
          <w:color w:val="FF0000"/>
          <w:sz w:val="23"/>
          <w:szCs w:val="23"/>
        </w:rPr>
      </w:pPr>
      <w:r w:rsidRPr="00967993">
        <w:rPr>
          <w:b/>
          <w:bCs/>
          <w:color w:val="FF0000"/>
          <w:sz w:val="23"/>
          <w:szCs w:val="23"/>
        </w:rPr>
        <w:t>NOME COMPLETO DA INSTITUIÇÃO</w:t>
      </w:r>
      <w:r w:rsidR="00682DBD" w:rsidRPr="00967993">
        <w:rPr>
          <w:b/>
          <w:bCs/>
          <w:color w:val="FF0000"/>
          <w:sz w:val="23"/>
          <w:szCs w:val="23"/>
        </w:rPr>
        <w:t xml:space="preserve"> (</w:t>
      </w:r>
      <w:r w:rsidR="00B20950">
        <w:rPr>
          <w:b/>
          <w:bCs/>
          <w:color w:val="FF0000"/>
          <w:sz w:val="23"/>
          <w:szCs w:val="23"/>
        </w:rPr>
        <w:t>ACRÔNIMO</w:t>
      </w:r>
      <w:r w:rsidRPr="00967993">
        <w:rPr>
          <w:b/>
          <w:bCs/>
          <w:color w:val="FF0000"/>
          <w:sz w:val="23"/>
          <w:szCs w:val="23"/>
        </w:rPr>
        <w:t xml:space="preserve"> DA INSTITUIÇÃO</w:t>
      </w:r>
      <w:r w:rsidR="00682DBD" w:rsidRPr="00967993">
        <w:rPr>
          <w:b/>
          <w:bCs/>
          <w:color w:val="FF0000"/>
          <w:sz w:val="23"/>
          <w:szCs w:val="23"/>
        </w:rPr>
        <w:t>)</w:t>
      </w:r>
      <w:r w:rsidR="00120545" w:rsidRPr="00967993">
        <w:rPr>
          <w:b/>
          <w:bCs/>
          <w:color w:val="FF0000"/>
          <w:sz w:val="23"/>
          <w:szCs w:val="23"/>
        </w:rPr>
        <w:t xml:space="preserve"> –</w:t>
      </w:r>
      <w:r w:rsidRPr="00967993">
        <w:rPr>
          <w:b/>
          <w:bCs/>
          <w:color w:val="FF0000"/>
          <w:sz w:val="23"/>
          <w:szCs w:val="23"/>
        </w:rPr>
        <w:t xml:space="preserve"> PAÍS</w:t>
      </w:r>
    </w:p>
    <w:p w14:paraId="7537B6CF" w14:textId="77777777" w:rsidR="00120545" w:rsidRPr="00967993" w:rsidRDefault="00120545" w:rsidP="005048F1">
      <w:pPr>
        <w:jc w:val="center"/>
        <w:rPr>
          <w:b/>
          <w:sz w:val="23"/>
          <w:szCs w:val="23"/>
        </w:rPr>
      </w:pPr>
    </w:p>
    <w:p w14:paraId="756D1ED4" w14:textId="77777777" w:rsidR="00120545" w:rsidRPr="00967993" w:rsidRDefault="00120545" w:rsidP="005048F1">
      <w:pPr>
        <w:jc w:val="both"/>
        <w:rPr>
          <w:sz w:val="23"/>
          <w:szCs w:val="23"/>
        </w:rPr>
      </w:pPr>
    </w:p>
    <w:p w14:paraId="5E23FC18" w14:textId="33204A53" w:rsidR="005048F1" w:rsidRPr="00967993" w:rsidRDefault="005048F1" w:rsidP="005048F1">
      <w:pPr>
        <w:ind w:right="68"/>
        <w:jc w:val="both"/>
        <w:rPr>
          <w:sz w:val="23"/>
          <w:szCs w:val="23"/>
        </w:rPr>
      </w:pPr>
      <w:r w:rsidRPr="00967993">
        <w:rPr>
          <w:sz w:val="23"/>
          <w:szCs w:val="23"/>
        </w:rPr>
        <w:t xml:space="preserve">A </w:t>
      </w:r>
      <w:r w:rsidRPr="00967993">
        <w:rPr>
          <w:b/>
          <w:sz w:val="23"/>
          <w:szCs w:val="23"/>
        </w:rPr>
        <w:t>UNIVERSIDADE ESTADUAL DE SANTA CRUZ</w:t>
      </w:r>
      <w:r w:rsidRPr="00967993">
        <w:rPr>
          <w:sz w:val="23"/>
          <w:szCs w:val="23"/>
        </w:rPr>
        <w:t xml:space="preserve">, representada pelo seu Reitor, Professor Doutor Alessandro Fernandes de Santana com sede em Campus </w:t>
      </w:r>
      <w:proofErr w:type="spellStart"/>
      <w:r w:rsidRPr="00967993">
        <w:rPr>
          <w:sz w:val="23"/>
          <w:szCs w:val="23"/>
        </w:rPr>
        <w:t>Soane</w:t>
      </w:r>
      <w:proofErr w:type="spellEnd"/>
      <w:r w:rsidRPr="00967993">
        <w:rPr>
          <w:sz w:val="23"/>
          <w:szCs w:val="23"/>
        </w:rPr>
        <w:t xml:space="preserve"> Nazaré de Andrade, em Ilhéus (BA), na Rodovia Jorge Amado, Km 16, adiante designada por </w:t>
      </w:r>
      <w:r w:rsidR="002D5B01">
        <w:rPr>
          <w:b/>
          <w:sz w:val="23"/>
          <w:szCs w:val="23"/>
        </w:rPr>
        <w:t>Uesc</w:t>
      </w:r>
      <w:r w:rsidRPr="00967993">
        <w:rPr>
          <w:sz w:val="23"/>
          <w:szCs w:val="23"/>
        </w:rPr>
        <w:t>;</w:t>
      </w:r>
    </w:p>
    <w:p w14:paraId="0AE11C4E" w14:textId="77777777" w:rsidR="005048F1" w:rsidRPr="00967993" w:rsidRDefault="005048F1" w:rsidP="005048F1">
      <w:pPr>
        <w:ind w:right="68"/>
        <w:jc w:val="both"/>
        <w:rPr>
          <w:sz w:val="23"/>
          <w:szCs w:val="23"/>
        </w:rPr>
      </w:pPr>
    </w:p>
    <w:p w14:paraId="569D220E" w14:textId="77777777" w:rsidR="005048F1" w:rsidRPr="00967993" w:rsidRDefault="005048F1" w:rsidP="005048F1">
      <w:pPr>
        <w:ind w:right="68"/>
        <w:jc w:val="center"/>
        <w:rPr>
          <w:b/>
          <w:sz w:val="23"/>
          <w:szCs w:val="23"/>
        </w:rPr>
      </w:pPr>
      <w:r w:rsidRPr="00967993">
        <w:rPr>
          <w:b/>
          <w:sz w:val="23"/>
          <w:szCs w:val="23"/>
        </w:rPr>
        <w:t>e</w:t>
      </w:r>
    </w:p>
    <w:p w14:paraId="61431AE3" w14:textId="77777777" w:rsidR="005048F1" w:rsidRPr="00967993" w:rsidRDefault="005048F1" w:rsidP="005048F1">
      <w:pPr>
        <w:ind w:right="68"/>
        <w:jc w:val="both"/>
        <w:rPr>
          <w:sz w:val="23"/>
          <w:szCs w:val="23"/>
        </w:rPr>
      </w:pPr>
    </w:p>
    <w:p w14:paraId="41BFE83B" w14:textId="0867D5BF" w:rsidR="00F739CD" w:rsidRPr="00967993" w:rsidRDefault="00F739CD" w:rsidP="005048F1">
      <w:pPr>
        <w:ind w:right="68"/>
        <w:jc w:val="both"/>
        <w:rPr>
          <w:sz w:val="23"/>
          <w:szCs w:val="23"/>
        </w:rPr>
      </w:pPr>
      <w:r w:rsidRPr="00967993">
        <w:rPr>
          <w:sz w:val="23"/>
          <w:szCs w:val="23"/>
        </w:rPr>
        <w:t>O</w:t>
      </w:r>
      <w:r w:rsidR="005048F1" w:rsidRPr="00967993">
        <w:rPr>
          <w:sz w:val="23"/>
          <w:szCs w:val="23"/>
        </w:rPr>
        <w:t>/A</w:t>
      </w:r>
      <w:r w:rsidRPr="00967993">
        <w:rPr>
          <w:sz w:val="23"/>
          <w:szCs w:val="23"/>
        </w:rPr>
        <w:t xml:space="preserve"> </w:t>
      </w:r>
      <w:r w:rsidR="005048F1" w:rsidRPr="00967993">
        <w:rPr>
          <w:b/>
          <w:color w:val="FF0000"/>
          <w:sz w:val="23"/>
          <w:szCs w:val="23"/>
        </w:rPr>
        <w:t>NOME COMPLETO DA INSTITUIÇÃO</w:t>
      </w:r>
      <w:r w:rsidR="00120545" w:rsidRPr="00967993">
        <w:rPr>
          <w:sz w:val="23"/>
          <w:szCs w:val="23"/>
        </w:rPr>
        <w:t xml:space="preserve">, uma instituição </w:t>
      </w:r>
      <w:r w:rsidR="00120545" w:rsidRPr="00967993">
        <w:rPr>
          <w:color w:val="FF0000"/>
          <w:sz w:val="23"/>
          <w:szCs w:val="23"/>
        </w:rPr>
        <w:t>pública</w:t>
      </w:r>
      <w:r w:rsidR="005048F1" w:rsidRPr="00967993">
        <w:rPr>
          <w:color w:val="FF0000"/>
          <w:sz w:val="23"/>
          <w:szCs w:val="23"/>
        </w:rPr>
        <w:t>/privada</w:t>
      </w:r>
      <w:r w:rsidR="00120545" w:rsidRPr="00967993">
        <w:rPr>
          <w:color w:val="FF0000"/>
          <w:sz w:val="23"/>
          <w:szCs w:val="23"/>
        </w:rPr>
        <w:t xml:space="preserve"> </w:t>
      </w:r>
      <w:r w:rsidR="00120545" w:rsidRPr="00967993">
        <w:rPr>
          <w:sz w:val="23"/>
          <w:szCs w:val="23"/>
        </w:rPr>
        <w:t xml:space="preserve">de Ensino Superior, </w:t>
      </w:r>
      <w:r w:rsidRPr="00967993">
        <w:rPr>
          <w:sz w:val="23"/>
          <w:szCs w:val="23"/>
        </w:rPr>
        <w:t>adiante designad</w:t>
      </w:r>
      <w:r w:rsidR="00231C9E" w:rsidRPr="00967993">
        <w:rPr>
          <w:sz w:val="23"/>
          <w:szCs w:val="23"/>
        </w:rPr>
        <w:t>o</w:t>
      </w:r>
      <w:r w:rsidRPr="00967993">
        <w:rPr>
          <w:sz w:val="23"/>
          <w:szCs w:val="23"/>
        </w:rPr>
        <w:t xml:space="preserve"> </w:t>
      </w:r>
      <w:r w:rsidR="007A209C">
        <w:rPr>
          <w:b/>
          <w:bCs/>
          <w:color w:val="FF0000"/>
          <w:sz w:val="23"/>
          <w:szCs w:val="23"/>
        </w:rPr>
        <w:t>ACRÔNIMO</w:t>
      </w:r>
      <w:r w:rsidRPr="00967993">
        <w:rPr>
          <w:sz w:val="23"/>
          <w:szCs w:val="23"/>
        </w:rPr>
        <w:t xml:space="preserve">, </w:t>
      </w:r>
      <w:r w:rsidR="00120545" w:rsidRPr="00967993">
        <w:rPr>
          <w:sz w:val="23"/>
          <w:szCs w:val="23"/>
        </w:rPr>
        <w:t xml:space="preserve">com sede na </w:t>
      </w:r>
      <w:r w:rsidR="00682DBD" w:rsidRPr="00967993">
        <w:rPr>
          <w:color w:val="FF0000"/>
          <w:sz w:val="23"/>
          <w:szCs w:val="23"/>
        </w:rPr>
        <w:t>XXXX</w:t>
      </w:r>
      <w:r w:rsidR="00120545" w:rsidRPr="00967993">
        <w:rPr>
          <w:sz w:val="23"/>
          <w:szCs w:val="23"/>
        </w:rPr>
        <w:t xml:space="preserve">, </w:t>
      </w:r>
      <w:r w:rsidR="00682DBD" w:rsidRPr="00967993">
        <w:rPr>
          <w:color w:val="FF0000"/>
          <w:sz w:val="23"/>
          <w:szCs w:val="23"/>
        </w:rPr>
        <w:t>XXX</w:t>
      </w:r>
      <w:r w:rsidRPr="00967993">
        <w:rPr>
          <w:sz w:val="23"/>
          <w:szCs w:val="23"/>
        </w:rPr>
        <w:t xml:space="preserve">, neste ato </w:t>
      </w:r>
      <w:r w:rsidR="00120545" w:rsidRPr="00967993">
        <w:rPr>
          <w:sz w:val="23"/>
          <w:szCs w:val="23"/>
        </w:rPr>
        <w:t>representado por seu</w:t>
      </w:r>
      <w:r w:rsidR="001558DA">
        <w:rPr>
          <w:sz w:val="23"/>
          <w:szCs w:val="23"/>
        </w:rPr>
        <w:t>/sua</w:t>
      </w:r>
      <w:r w:rsidR="00120545" w:rsidRPr="00967993">
        <w:rPr>
          <w:sz w:val="23"/>
          <w:szCs w:val="23"/>
        </w:rPr>
        <w:t xml:space="preserve"> </w:t>
      </w:r>
      <w:r w:rsidR="001558DA">
        <w:rPr>
          <w:sz w:val="23"/>
          <w:szCs w:val="23"/>
        </w:rPr>
        <w:t>Reitor (a)/</w:t>
      </w:r>
      <w:r w:rsidR="00120545" w:rsidRPr="001558DA">
        <w:rPr>
          <w:color w:val="FF0000"/>
          <w:sz w:val="23"/>
          <w:szCs w:val="23"/>
        </w:rPr>
        <w:t>Presidente</w:t>
      </w:r>
      <w:r w:rsidR="001558DA">
        <w:rPr>
          <w:color w:val="FF0000"/>
          <w:sz w:val="23"/>
          <w:szCs w:val="23"/>
        </w:rPr>
        <w:t xml:space="preserve"> (a)/Diretor (a)</w:t>
      </w:r>
      <w:r w:rsidRPr="00967993">
        <w:rPr>
          <w:sz w:val="23"/>
          <w:szCs w:val="23"/>
        </w:rPr>
        <w:t>;</w:t>
      </w:r>
    </w:p>
    <w:p w14:paraId="1B5217EA" w14:textId="77777777" w:rsidR="00F739CD" w:rsidRPr="00967993" w:rsidRDefault="00F739CD" w:rsidP="005048F1">
      <w:pPr>
        <w:ind w:right="68"/>
        <w:jc w:val="both"/>
        <w:rPr>
          <w:sz w:val="23"/>
          <w:szCs w:val="23"/>
        </w:rPr>
      </w:pPr>
    </w:p>
    <w:p w14:paraId="376C2BD9" w14:textId="741F3349" w:rsidR="00B51A04" w:rsidRPr="00967993" w:rsidRDefault="00B51A04" w:rsidP="005048F1">
      <w:pPr>
        <w:jc w:val="both"/>
        <w:rPr>
          <w:b/>
          <w:sz w:val="23"/>
          <w:szCs w:val="23"/>
        </w:rPr>
      </w:pPr>
      <w:r w:rsidRPr="00967993">
        <w:rPr>
          <w:b/>
          <w:sz w:val="23"/>
          <w:szCs w:val="23"/>
        </w:rPr>
        <w:t>Considerando</w:t>
      </w:r>
    </w:p>
    <w:p w14:paraId="6BFF5B8C" w14:textId="77777777" w:rsidR="00C45472" w:rsidRPr="00967993" w:rsidRDefault="00C45472" w:rsidP="005048F1">
      <w:pPr>
        <w:jc w:val="both"/>
        <w:rPr>
          <w:sz w:val="23"/>
          <w:szCs w:val="23"/>
        </w:rPr>
      </w:pPr>
    </w:p>
    <w:p w14:paraId="4BDAF461" w14:textId="3E67F695" w:rsidR="00B51A04" w:rsidRPr="00967993" w:rsidRDefault="00DE39E4" w:rsidP="00C45472">
      <w:pPr>
        <w:rPr>
          <w:sz w:val="23"/>
          <w:szCs w:val="23"/>
        </w:rPr>
      </w:pPr>
      <w:r w:rsidRPr="00967993">
        <w:rPr>
          <w:sz w:val="23"/>
          <w:szCs w:val="23"/>
        </w:rPr>
        <w:t>A</w:t>
      </w:r>
      <w:r w:rsidR="00B51A04" w:rsidRPr="00967993">
        <w:rPr>
          <w:sz w:val="23"/>
          <w:szCs w:val="23"/>
        </w:rPr>
        <w:t xml:space="preserve"> crescente necessidade de troca de experiências para o desenvolvimento do conhecimento;</w:t>
      </w:r>
    </w:p>
    <w:p w14:paraId="356B7B2F" w14:textId="77777777" w:rsidR="00C45472" w:rsidRPr="00967993" w:rsidRDefault="00C45472" w:rsidP="00C45472">
      <w:pPr>
        <w:rPr>
          <w:sz w:val="23"/>
          <w:szCs w:val="23"/>
        </w:rPr>
      </w:pPr>
    </w:p>
    <w:p w14:paraId="47466A7A" w14:textId="776197BB" w:rsidR="00B51A04" w:rsidRPr="00967993" w:rsidRDefault="00DE39E4" w:rsidP="005048F1">
      <w:pPr>
        <w:tabs>
          <w:tab w:val="left" w:pos="0"/>
        </w:tabs>
        <w:jc w:val="both"/>
        <w:rPr>
          <w:sz w:val="23"/>
          <w:szCs w:val="23"/>
        </w:rPr>
      </w:pPr>
      <w:r w:rsidRPr="00967993">
        <w:rPr>
          <w:sz w:val="23"/>
          <w:szCs w:val="23"/>
        </w:rPr>
        <w:t>O</w:t>
      </w:r>
      <w:r w:rsidR="00B51A04" w:rsidRPr="00967993">
        <w:rPr>
          <w:sz w:val="23"/>
          <w:szCs w:val="23"/>
        </w:rPr>
        <w:t xml:space="preserve"> relevante papel do intercâmbio técnico, científico e cultural para o desenvolvimento das</w:t>
      </w:r>
      <w:r w:rsidR="005A1063" w:rsidRPr="00967993">
        <w:rPr>
          <w:sz w:val="23"/>
          <w:szCs w:val="23"/>
        </w:rPr>
        <w:t xml:space="preserve"> </w:t>
      </w:r>
      <w:r w:rsidR="00B51A04" w:rsidRPr="00967993">
        <w:rPr>
          <w:sz w:val="23"/>
          <w:szCs w:val="23"/>
        </w:rPr>
        <w:t>Instituições e das comunidades em que estão inseridas</w:t>
      </w:r>
      <w:r w:rsidRPr="00967993">
        <w:rPr>
          <w:sz w:val="23"/>
          <w:szCs w:val="23"/>
        </w:rPr>
        <w:t>;</w:t>
      </w:r>
    </w:p>
    <w:p w14:paraId="7606E315" w14:textId="77777777" w:rsidR="00C45472" w:rsidRPr="00967993" w:rsidRDefault="00C45472" w:rsidP="005048F1">
      <w:pPr>
        <w:tabs>
          <w:tab w:val="left" w:pos="0"/>
        </w:tabs>
        <w:jc w:val="both"/>
        <w:rPr>
          <w:sz w:val="23"/>
          <w:szCs w:val="23"/>
        </w:rPr>
      </w:pPr>
    </w:p>
    <w:p w14:paraId="1FC54A5E" w14:textId="5D0C8D04" w:rsidR="00120545" w:rsidRPr="00967993" w:rsidRDefault="00F739CD" w:rsidP="005048F1">
      <w:pPr>
        <w:ind w:right="68"/>
        <w:jc w:val="both"/>
        <w:rPr>
          <w:sz w:val="23"/>
          <w:szCs w:val="23"/>
        </w:rPr>
      </w:pPr>
      <w:r w:rsidRPr="00967993">
        <w:rPr>
          <w:sz w:val="23"/>
          <w:szCs w:val="23"/>
        </w:rPr>
        <w:t>A</w:t>
      </w:r>
      <w:r w:rsidR="00A51D42" w:rsidRPr="00967993">
        <w:rPr>
          <w:sz w:val="23"/>
          <w:szCs w:val="23"/>
        </w:rPr>
        <w:t xml:space="preserve">s </w:t>
      </w:r>
      <w:r w:rsidR="004559D1" w:rsidRPr="00967993">
        <w:rPr>
          <w:sz w:val="23"/>
          <w:szCs w:val="23"/>
        </w:rPr>
        <w:t>P</w:t>
      </w:r>
      <w:r w:rsidR="00A51D42" w:rsidRPr="00967993">
        <w:rPr>
          <w:sz w:val="23"/>
          <w:szCs w:val="23"/>
        </w:rPr>
        <w:t xml:space="preserve">artes, guiadas pelos princípios da excelência </w:t>
      </w:r>
      <w:r w:rsidR="00FE7A69" w:rsidRPr="00967993">
        <w:rPr>
          <w:sz w:val="23"/>
          <w:szCs w:val="23"/>
        </w:rPr>
        <w:t>acadêmica</w:t>
      </w:r>
      <w:r w:rsidR="00A51D42" w:rsidRPr="00967993">
        <w:rPr>
          <w:sz w:val="23"/>
          <w:szCs w:val="23"/>
        </w:rPr>
        <w:t xml:space="preserve"> e da responsabilidade ética, resolvem celebrar o presente </w:t>
      </w:r>
      <w:r w:rsidR="00A51D42" w:rsidRPr="00967993">
        <w:rPr>
          <w:b/>
          <w:sz w:val="23"/>
          <w:szCs w:val="23"/>
        </w:rPr>
        <w:t xml:space="preserve">Aditivo </w:t>
      </w:r>
      <w:r w:rsidR="00B90602" w:rsidRPr="00967993">
        <w:rPr>
          <w:sz w:val="23"/>
          <w:szCs w:val="23"/>
        </w:rPr>
        <w:t>sob o abrigo do</w:t>
      </w:r>
      <w:r w:rsidR="00A51D42" w:rsidRPr="00967993">
        <w:rPr>
          <w:b/>
          <w:sz w:val="23"/>
          <w:szCs w:val="23"/>
        </w:rPr>
        <w:t xml:space="preserve"> Acordo </w:t>
      </w:r>
      <w:r w:rsidR="00331478" w:rsidRPr="00967993">
        <w:rPr>
          <w:b/>
          <w:sz w:val="23"/>
          <w:szCs w:val="23"/>
        </w:rPr>
        <w:t xml:space="preserve">Amplo </w:t>
      </w:r>
      <w:r w:rsidR="00A51D42" w:rsidRPr="00967993">
        <w:rPr>
          <w:b/>
          <w:sz w:val="23"/>
          <w:szCs w:val="23"/>
        </w:rPr>
        <w:t>de Cooperação</w:t>
      </w:r>
      <w:r w:rsidR="00A51D42" w:rsidRPr="00967993">
        <w:rPr>
          <w:sz w:val="23"/>
          <w:szCs w:val="23"/>
        </w:rPr>
        <w:t>, a fim de estabelecer as condições necessárias ao intercâmbio de estudantes</w:t>
      </w:r>
      <w:r w:rsidR="00DE39E4" w:rsidRPr="00967993">
        <w:rPr>
          <w:sz w:val="23"/>
          <w:szCs w:val="23"/>
        </w:rPr>
        <w:t>, de Professores</w:t>
      </w:r>
      <w:r w:rsidR="00A51D42" w:rsidRPr="00967993">
        <w:rPr>
          <w:sz w:val="23"/>
          <w:szCs w:val="23"/>
        </w:rPr>
        <w:t xml:space="preserve"> e de </w:t>
      </w:r>
      <w:r w:rsidR="004559D1" w:rsidRPr="00967993">
        <w:rPr>
          <w:sz w:val="23"/>
          <w:szCs w:val="23"/>
        </w:rPr>
        <w:t>Professores-I</w:t>
      </w:r>
      <w:r w:rsidR="00A51D42" w:rsidRPr="00967993">
        <w:rPr>
          <w:sz w:val="23"/>
          <w:szCs w:val="23"/>
        </w:rPr>
        <w:t xml:space="preserve">nvestigadores, </w:t>
      </w:r>
      <w:r w:rsidR="00120545" w:rsidRPr="00967993">
        <w:rPr>
          <w:sz w:val="23"/>
          <w:szCs w:val="23"/>
        </w:rPr>
        <w:t>nos termos e condições seguintes:</w:t>
      </w:r>
    </w:p>
    <w:p w14:paraId="46F4D2DD" w14:textId="77777777" w:rsidR="0012754D" w:rsidRPr="00967993" w:rsidRDefault="0012754D" w:rsidP="005048F1">
      <w:pPr>
        <w:jc w:val="center"/>
        <w:rPr>
          <w:b/>
          <w:sz w:val="23"/>
          <w:szCs w:val="23"/>
        </w:rPr>
      </w:pPr>
    </w:p>
    <w:p w14:paraId="1BDDB818" w14:textId="172A25B2" w:rsidR="00B567A5" w:rsidRPr="00967993" w:rsidRDefault="00B567A5" w:rsidP="005048F1">
      <w:pPr>
        <w:jc w:val="center"/>
        <w:rPr>
          <w:b/>
          <w:sz w:val="23"/>
          <w:szCs w:val="23"/>
        </w:rPr>
      </w:pPr>
      <w:r w:rsidRPr="00967993">
        <w:rPr>
          <w:b/>
          <w:sz w:val="23"/>
          <w:szCs w:val="23"/>
        </w:rPr>
        <w:t xml:space="preserve">CLÁUSULA </w:t>
      </w:r>
      <w:r w:rsidR="00F739CD" w:rsidRPr="00967993">
        <w:rPr>
          <w:b/>
          <w:sz w:val="23"/>
          <w:szCs w:val="23"/>
        </w:rPr>
        <w:t>1.ª</w:t>
      </w:r>
    </w:p>
    <w:p w14:paraId="23EC2E9D" w14:textId="527DC473" w:rsidR="00B567A5" w:rsidRPr="00967993" w:rsidRDefault="00513334" w:rsidP="005048F1">
      <w:pPr>
        <w:jc w:val="center"/>
        <w:rPr>
          <w:b/>
          <w:sz w:val="23"/>
          <w:szCs w:val="23"/>
        </w:rPr>
      </w:pPr>
      <w:r w:rsidRPr="00967993">
        <w:rPr>
          <w:b/>
          <w:sz w:val="23"/>
          <w:szCs w:val="23"/>
        </w:rPr>
        <w:t>Finalidade do Acordo</w:t>
      </w:r>
    </w:p>
    <w:p w14:paraId="3DE6529C" w14:textId="77777777" w:rsidR="00FE7A69" w:rsidRPr="00967993" w:rsidRDefault="00FE7A69" w:rsidP="005048F1">
      <w:pPr>
        <w:jc w:val="center"/>
        <w:rPr>
          <w:b/>
          <w:sz w:val="23"/>
          <w:szCs w:val="23"/>
        </w:rPr>
      </w:pPr>
    </w:p>
    <w:p w14:paraId="3C7F60EF" w14:textId="6659B3C1" w:rsidR="00513334" w:rsidRPr="00967993" w:rsidRDefault="004559D1" w:rsidP="005048F1">
      <w:pPr>
        <w:jc w:val="both"/>
        <w:rPr>
          <w:sz w:val="23"/>
          <w:szCs w:val="23"/>
        </w:rPr>
      </w:pPr>
      <w:r w:rsidRPr="00967993">
        <w:rPr>
          <w:sz w:val="23"/>
          <w:szCs w:val="23"/>
        </w:rPr>
        <w:t xml:space="preserve">Com o objetivo de desenvolver a cooperação </w:t>
      </w:r>
      <w:r w:rsidR="00FE7A69" w:rsidRPr="00967993">
        <w:rPr>
          <w:sz w:val="23"/>
          <w:szCs w:val="23"/>
        </w:rPr>
        <w:t>acadêmica</w:t>
      </w:r>
      <w:r w:rsidRPr="00967993">
        <w:rPr>
          <w:sz w:val="23"/>
          <w:szCs w:val="23"/>
        </w:rPr>
        <w:t xml:space="preserve"> e as boas relações entre as duas instituições, </w:t>
      </w:r>
      <w:r w:rsidR="00EE1353" w:rsidRPr="00967993">
        <w:rPr>
          <w:sz w:val="23"/>
          <w:szCs w:val="23"/>
        </w:rPr>
        <w:t xml:space="preserve">a </w:t>
      </w:r>
      <w:r w:rsidR="002D5B01">
        <w:rPr>
          <w:b/>
          <w:sz w:val="23"/>
          <w:szCs w:val="23"/>
        </w:rPr>
        <w:t>Uesc</w:t>
      </w:r>
      <w:r w:rsidR="00EE1353" w:rsidRPr="00967993">
        <w:rPr>
          <w:sz w:val="23"/>
          <w:szCs w:val="23"/>
        </w:rPr>
        <w:t xml:space="preserve"> e </w:t>
      </w:r>
      <w:r w:rsidRPr="00967993">
        <w:rPr>
          <w:sz w:val="23"/>
          <w:szCs w:val="23"/>
        </w:rPr>
        <w:t>o</w:t>
      </w:r>
      <w:r w:rsidR="00EE1353" w:rsidRPr="00967993">
        <w:rPr>
          <w:sz w:val="23"/>
          <w:szCs w:val="23"/>
        </w:rPr>
        <w:t>/a</w:t>
      </w:r>
      <w:r w:rsidRPr="00967993">
        <w:rPr>
          <w:sz w:val="23"/>
          <w:szCs w:val="23"/>
        </w:rPr>
        <w:t xml:space="preserve"> </w:t>
      </w:r>
      <w:r w:rsidR="001518CF">
        <w:rPr>
          <w:b/>
          <w:color w:val="FF0000"/>
          <w:sz w:val="23"/>
          <w:szCs w:val="23"/>
        </w:rPr>
        <w:t>ACRÔNIMO</w:t>
      </w:r>
      <w:r w:rsidR="00C94A04" w:rsidRPr="00967993">
        <w:rPr>
          <w:b/>
          <w:color w:val="FF0000"/>
          <w:sz w:val="23"/>
          <w:szCs w:val="23"/>
        </w:rPr>
        <w:t xml:space="preserve"> DA INSTITUIÇÃO</w:t>
      </w:r>
      <w:r w:rsidRPr="00967993">
        <w:rPr>
          <w:color w:val="FF0000"/>
          <w:sz w:val="23"/>
          <w:szCs w:val="23"/>
        </w:rPr>
        <w:t xml:space="preserve"> </w:t>
      </w:r>
      <w:r w:rsidR="00513334" w:rsidRPr="00967993">
        <w:rPr>
          <w:sz w:val="23"/>
          <w:szCs w:val="23"/>
        </w:rPr>
        <w:t>propõem-se a reforçar:</w:t>
      </w:r>
    </w:p>
    <w:p w14:paraId="58D00580" w14:textId="77777777" w:rsidR="00EE1353" w:rsidRPr="00967993" w:rsidRDefault="00EE1353" w:rsidP="005048F1">
      <w:pPr>
        <w:jc w:val="both"/>
        <w:rPr>
          <w:sz w:val="23"/>
          <w:szCs w:val="23"/>
        </w:rPr>
      </w:pPr>
    </w:p>
    <w:p w14:paraId="7DB68CC2" w14:textId="58207782" w:rsidR="004559D1" w:rsidRPr="00967993" w:rsidRDefault="004559D1" w:rsidP="005048F1">
      <w:pPr>
        <w:tabs>
          <w:tab w:val="left" w:pos="567"/>
        </w:tabs>
        <w:ind w:left="567" w:hanging="567"/>
        <w:jc w:val="both"/>
        <w:rPr>
          <w:sz w:val="23"/>
          <w:szCs w:val="23"/>
        </w:rPr>
      </w:pPr>
      <w:r w:rsidRPr="00967993">
        <w:rPr>
          <w:sz w:val="23"/>
          <w:szCs w:val="23"/>
        </w:rPr>
        <w:t>a)</w:t>
      </w:r>
      <w:r w:rsidRPr="00967993">
        <w:rPr>
          <w:sz w:val="23"/>
          <w:szCs w:val="23"/>
        </w:rPr>
        <w:tab/>
        <w:t xml:space="preserve">As relações de cooperação entre as duas instituições participantes a fim de promover relações </w:t>
      </w:r>
      <w:r w:rsidR="00FE7A69" w:rsidRPr="00967993">
        <w:rPr>
          <w:sz w:val="23"/>
          <w:szCs w:val="23"/>
        </w:rPr>
        <w:t>acadêmica</w:t>
      </w:r>
      <w:r w:rsidRPr="00967993">
        <w:rPr>
          <w:sz w:val="23"/>
          <w:szCs w:val="23"/>
        </w:rPr>
        <w:t xml:space="preserve">s e enriquecer a compreensão da cultura dos dois países em questão, Brasil e </w:t>
      </w:r>
      <w:r w:rsidR="00C94A04" w:rsidRPr="00967993">
        <w:rPr>
          <w:color w:val="FF0000"/>
          <w:sz w:val="23"/>
          <w:szCs w:val="23"/>
        </w:rPr>
        <w:t>NOME DO PAÍS</w:t>
      </w:r>
      <w:r w:rsidRPr="00967993">
        <w:rPr>
          <w:sz w:val="23"/>
          <w:szCs w:val="23"/>
        </w:rPr>
        <w:t>.</w:t>
      </w:r>
    </w:p>
    <w:p w14:paraId="5F42E9CF" w14:textId="77777777" w:rsidR="004559D1" w:rsidRPr="00967993" w:rsidRDefault="004559D1" w:rsidP="005048F1">
      <w:pPr>
        <w:tabs>
          <w:tab w:val="left" w:pos="567"/>
        </w:tabs>
        <w:ind w:left="567" w:hanging="567"/>
        <w:jc w:val="both"/>
        <w:rPr>
          <w:sz w:val="23"/>
          <w:szCs w:val="23"/>
        </w:rPr>
      </w:pPr>
      <w:r w:rsidRPr="00967993">
        <w:rPr>
          <w:sz w:val="23"/>
          <w:szCs w:val="23"/>
        </w:rPr>
        <w:t>b)</w:t>
      </w:r>
      <w:r w:rsidRPr="00967993">
        <w:rPr>
          <w:sz w:val="23"/>
          <w:szCs w:val="23"/>
        </w:rPr>
        <w:tab/>
        <w:t>O intercâmbio entre membros do corpo docente, promovendo a pesquisa colaborativa, outros desenvolvimentos educacionais e a compreensão mútua.</w:t>
      </w:r>
    </w:p>
    <w:p w14:paraId="25108371" w14:textId="31636FA7" w:rsidR="004559D1" w:rsidRPr="00967993" w:rsidRDefault="004559D1" w:rsidP="005048F1">
      <w:pPr>
        <w:tabs>
          <w:tab w:val="left" w:pos="567"/>
        </w:tabs>
        <w:ind w:left="567" w:hanging="567"/>
        <w:jc w:val="both"/>
        <w:rPr>
          <w:sz w:val="23"/>
          <w:szCs w:val="23"/>
        </w:rPr>
      </w:pPr>
      <w:r w:rsidRPr="00967993">
        <w:rPr>
          <w:sz w:val="23"/>
          <w:szCs w:val="23"/>
        </w:rPr>
        <w:t>c)</w:t>
      </w:r>
      <w:r w:rsidRPr="00967993">
        <w:rPr>
          <w:sz w:val="23"/>
          <w:szCs w:val="23"/>
        </w:rPr>
        <w:tab/>
        <w:t>O intercâmbio de estudantes, permitindo</w:t>
      </w:r>
      <w:r w:rsidR="00DE39E4" w:rsidRPr="00967993">
        <w:rPr>
          <w:sz w:val="23"/>
          <w:szCs w:val="23"/>
        </w:rPr>
        <w:t>-lhes</w:t>
      </w:r>
      <w:r w:rsidRPr="00967993">
        <w:rPr>
          <w:sz w:val="23"/>
          <w:szCs w:val="23"/>
        </w:rPr>
        <w:t xml:space="preserve"> matricular-se em disciplinas na </w:t>
      </w:r>
      <w:r w:rsidR="00513334" w:rsidRPr="00967993">
        <w:rPr>
          <w:b/>
          <w:sz w:val="23"/>
          <w:szCs w:val="23"/>
        </w:rPr>
        <w:t>Instituição de Acolhimento</w:t>
      </w:r>
      <w:r w:rsidR="00513334" w:rsidRPr="00967993">
        <w:rPr>
          <w:sz w:val="23"/>
          <w:szCs w:val="23"/>
        </w:rPr>
        <w:t xml:space="preserve"> </w:t>
      </w:r>
      <w:r w:rsidRPr="00967993">
        <w:rPr>
          <w:sz w:val="23"/>
          <w:szCs w:val="23"/>
        </w:rPr>
        <w:t xml:space="preserve">(instituição que concordou aceitar o estudante da </w:t>
      </w:r>
      <w:r w:rsidR="00DE39E4" w:rsidRPr="00967993">
        <w:rPr>
          <w:sz w:val="23"/>
          <w:szCs w:val="23"/>
        </w:rPr>
        <w:t xml:space="preserve">Instituição </w:t>
      </w:r>
      <w:r w:rsidRPr="00967993">
        <w:rPr>
          <w:sz w:val="23"/>
          <w:szCs w:val="23"/>
        </w:rPr>
        <w:t xml:space="preserve">de </w:t>
      </w:r>
      <w:r w:rsidR="00DE39E4" w:rsidRPr="00967993">
        <w:rPr>
          <w:sz w:val="23"/>
          <w:szCs w:val="23"/>
        </w:rPr>
        <w:t>Origem</w:t>
      </w:r>
      <w:r w:rsidRPr="00967993">
        <w:rPr>
          <w:sz w:val="23"/>
          <w:szCs w:val="23"/>
        </w:rPr>
        <w:t xml:space="preserve">) para obtenção de créditos, que serão validados para obtenção de grau em sua </w:t>
      </w:r>
      <w:r w:rsidR="00513334" w:rsidRPr="00967993">
        <w:rPr>
          <w:b/>
          <w:sz w:val="23"/>
          <w:szCs w:val="23"/>
        </w:rPr>
        <w:t xml:space="preserve">Instituição </w:t>
      </w:r>
      <w:r w:rsidRPr="00967993">
        <w:rPr>
          <w:b/>
          <w:sz w:val="23"/>
          <w:szCs w:val="23"/>
        </w:rPr>
        <w:t xml:space="preserve">de </w:t>
      </w:r>
      <w:r w:rsidR="00513334" w:rsidRPr="00967993">
        <w:rPr>
          <w:b/>
          <w:sz w:val="23"/>
          <w:szCs w:val="23"/>
        </w:rPr>
        <w:t>Origem</w:t>
      </w:r>
      <w:r w:rsidR="00513334" w:rsidRPr="00967993">
        <w:rPr>
          <w:sz w:val="23"/>
          <w:szCs w:val="23"/>
        </w:rPr>
        <w:t xml:space="preserve"> </w:t>
      </w:r>
      <w:r w:rsidRPr="00967993">
        <w:rPr>
          <w:sz w:val="23"/>
          <w:szCs w:val="23"/>
        </w:rPr>
        <w:t>(</w:t>
      </w:r>
      <w:r w:rsidR="00DE39E4" w:rsidRPr="00967993">
        <w:rPr>
          <w:sz w:val="23"/>
          <w:szCs w:val="23"/>
        </w:rPr>
        <w:t xml:space="preserve">Instituição </w:t>
      </w:r>
      <w:r w:rsidRPr="00967993">
        <w:rPr>
          <w:sz w:val="23"/>
          <w:szCs w:val="23"/>
        </w:rPr>
        <w:t xml:space="preserve">em que o estudante </w:t>
      </w:r>
      <w:r w:rsidR="00513334" w:rsidRPr="00967993">
        <w:rPr>
          <w:sz w:val="23"/>
          <w:szCs w:val="23"/>
        </w:rPr>
        <w:t xml:space="preserve">se </w:t>
      </w:r>
      <w:r w:rsidRPr="00967993">
        <w:rPr>
          <w:sz w:val="23"/>
          <w:szCs w:val="23"/>
        </w:rPr>
        <w:t>pretende graduar)</w:t>
      </w:r>
      <w:r w:rsidR="00AB20C2" w:rsidRPr="00967993">
        <w:rPr>
          <w:sz w:val="23"/>
          <w:szCs w:val="23"/>
        </w:rPr>
        <w:t xml:space="preserve"> </w:t>
      </w:r>
      <w:r w:rsidR="002856B2" w:rsidRPr="00967993">
        <w:rPr>
          <w:sz w:val="23"/>
          <w:szCs w:val="23"/>
        </w:rPr>
        <w:t xml:space="preserve">em qualquer </w:t>
      </w:r>
      <w:r w:rsidR="00AB20C2" w:rsidRPr="00967993">
        <w:rPr>
          <w:sz w:val="23"/>
          <w:szCs w:val="23"/>
        </w:rPr>
        <w:t xml:space="preserve">curso </w:t>
      </w:r>
      <w:r w:rsidR="002856B2" w:rsidRPr="00967993">
        <w:rPr>
          <w:sz w:val="23"/>
          <w:szCs w:val="23"/>
        </w:rPr>
        <w:t>comum às duas</w:t>
      </w:r>
      <w:r w:rsidR="00715C26" w:rsidRPr="00967993">
        <w:rPr>
          <w:sz w:val="23"/>
          <w:szCs w:val="23"/>
        </w:rPr>
        <w:t xml:space="preserve"> instituições</w:t>
      </w:r>
      <w:r w:rsidRPr="00967993">
        <w:rPr>
          <w:sz w:val="23"/>
          <w:szCs w:val="23"/>
        </w:rPr>
        <w:t>.</w:t>
      </w:r>
    </w:p>
    <w:p w14:paraId="058F4658" w14:textId="77777777" w:rsidR="004559D1" w:rsidRPr="00967993" w:rsidRDefault="004559D1" w:rsidP="005048F1">
      <w:pPr>
        <w:jc w:val="both"/>
        <w:rPr>
          <w:sz w:val="23"/>
          <w:szCs w:val="23"/>
        </w:rPr>
      </w:pPr>
    </w:p>
    <w:p w14:paraId="648A4B99" w14:textId="77777777" w:rsidR="00B567A5" w:rsidRPr="00967993" w:rsidRDefault="00B567A5" w:rsidP="005048F1">
      <w:pPr>
        <w:jc w:val="center"/>
        <w:rPr>
          <w:b/>
          <w:sz w:val="23"/>
          <w:szCs w:val="23"/>
        </w:rPr>
      </w:pPr>
      <w:r w:rsidRPr="00967993">
        <w:rPr>
          <w:b/>
          <w:sz w:val="23"/>
          <w:szCs w:val="23"/>
        </w:rPr>
        <w:t xml:space="preserve">CLÁUSULA </w:t>
      </w:r>
      <w:r w:rsidR="00F739CD" w:rsidRPr="00967993">
        <w:rPr>
          <w:b/>
          <w:sz w:val="23"/>
          <w:szCs w:val="23"/>
        </w:rPr>
        <w:t>2.ª</w:t>
      </w:r>
    </w:p>
    <w:p w14:paraId="28831E2D" w14:textId="77777777" w:rsidR="00B567A5" w:rsidRPr="00967993" w:rsidRDefault="00513334" w:rsidP="005048F1">
      <w:pPr>
        <w:jc w:val="center"/>
        <w:rPr>
          <w:b/>
          <w:sz w:val="23"/>
          <w:szCs w:val="23"/>
        </w:rPr>
      </w:pPr>
      <w:r w:rsidRPr="00967993">
        <w:rPr>
          <w:b/>
          <w:sz w:val="23"/>
          <w:szCs w:val="23"/>
        </w:rPr>
        <w:t>Responsabilidades das Instituições e d</w:t>
      </w:r>
      <w:r w:rsidR="0093439D" w:rsidRPr="00967993">
        <w:rPr>
          <w:b/>
          <w:sz w:val="23"/>
          <w:szCs w:val="23"/>
        </w:rPr>
        <w:t>os</w:t>
      </w:r>
      <w:r w:rsidRPr="00967993">
        <w:rPr>
          <w:b/>
          <w:sz w:val="23"/>
          <w:szCs w:val="23"/>
        </w:rPr>
        <w:t xml:space="preserve"> Estudantes Participantes</w:t>
      </w:r>
    </w:p>
    <w:p w14:paraId="492965E9" w14:textId="77777777" w:rsidR="00513334" w:rsidRPr="00967993" w:rsidRDefault="00513334" w:rsidP="005048F1">
      <w:pPr>
        <w:jc w:val="both"/>
        <w:rPr>
          <w:sz w:val="23"/>
          <w:szCs w:val="23"/>
        </w:rPr>
      </w:pPr>
    </w:p>
    <w:p w14:paraId="54377303" w14:textId="77777777" w:rsidR="00513334" w:rsidRPr="00967993" w:rsidRDefault="00513334" w:rsidP="005048F1">
      <w:pPr>
        <w:jc w:val="both"/>
        <w:rPr>
          <w:sz w:val="23"/>
          <w:szCs w:val="23"/>
        </w:rPr>
      </w:pPr>
      <w:r w:rsidRPr="00967993">
        <w:rPr>
          <w:sz w:val="23"/>
          <w:szCs w:val="23"/>
        </w:rPr>
        <w:lastRenderedPageBreak/>
        <w:t xml:space="preserve">Cada Instituição empreenderá todas as medidas cabíveis para dar o efeito máximo a este programa de intercâmbio. </w:t>
      </w:r>
    </w:p>
    <w:p w14:paraId="6E440BFC" w14:textId="038EA4CE" w:rsidR="000E7B87" w:rsidRPr="00967993" w:rsidRDefault="000E7B87" w:rsidP="005048F1">
      <w:pPr>
        <w:pStyle w:val="PargrafodaLista"/>
        <w:numPr>
          <w:ilvl w:val="0"/>
          <w:numId w:val="25"/>
        </w:numPr>
        <w:tabs>
          <w:tab w:val="left" w:pos="0"/>
        </w:tabs>
        <w:ind w:left="567" w:hanging="567"/>
        <w:jc w:val="both"/>
        <w:rPr>
          <w:sz w:val="23"/>
          <w:szCs w:val="23"/>
        </w:rPr>
      </w:pPr>
      <w:r w:rsidRPr="00967993">
        <w:rPr>
          <w:sz w:val="23"/>
          <w:szCs w:val="23"/>
        </w:rPr>
        <w:t>Os estudantes devem cumprir com os regulamentos de sua Instituição de Origem no que diz respeito à inscrição, regist</w:t>
      </w:r>
      <w:r w:rsidR="00C94A04" w:rsidRPr="00967993">
        <w:rPr>
          <w:sz w:val="23"/>
          <w:szCs w:val="23"/>
        </w:rPr>
        <w:t>r</w:t>
      </w:r>
      <w:r w:rsidRPr="00967993">
        <w:rPr>
          <w:sz w:val="23"/>
          <w:szCs w:val="23"/>
        </w:rPr>
        <w:t>o, seleção e demais condições para participação em programas de intercâmbio, ass</w:t>
      </w:r>
      <w:r w:rsidR="00365364" w:rsidRPr="00967993">
        <w:rPr>
          <w:sz w:val="23"/>
          <w:szCs w:val="23"/>
        </w:rPr>
        <w:t>im como devem estar adequados à</w:t>
      </w:r>
      <w:r w:rsidRPr="00967993">
        <w:rPr>
          <w:sz w:val="23"/>
          <w:szCs w:val="23"/>
        </w:rPr>
        <w:t xml:space="preserve"> </w:t>
      </w:r>
      <w:r w:rsidR="00365364" w:rsidRPr="00967993">
        <w:rPr>
          <w:sz w:val="23"/>
          <w:szCs w:val="23"/>
        </w:rPr>
        <w:t>administração e regulamentos</w:t>
      </w:r>
      <w:r w:rsidRPr="00967993">
        <w:rPr>
          <w:sz w:val="23"/>
          <w:szCs w:val="23"/>
        </w:rPr>
        <w:t xml:space="preserve"> da Instituição de Acolhimento relacionada </w:t>
      </w:r>
      <w:r w:rsidR="00365364" w:rsidRPr="00967993">
        <w:rPr>
          <w:sz w:val="23"/>
          <w:szCs w:val="23"/>
        </w:rPr>
        <w:t xml:space="preserve">com </w:t>
      </w:r>
      <w:r w:rsidRPr="00967993">
        <w:rPr>
          <w:sz w:val="23"/>
          <w:szCs w:val="23"/>
        </w:rPr>
        <w:t>o intercâmbio.</w:t>
      </w:r>
    </w:p>
    <w:p w14:paraId="438CB0D7" w14:textId="6D6D5F6F" w:rsidR="00513334" w:rsidRPr="00967993" w:rsidRDefault="00513334" w:rsidP="005048F1">
      <w:pPr>
        <w:pStyle w:val="PargrafodaLista"/>
        <w:numPr>
          <w:ilvl w:val="0"/>
          <w:numId w:val="25"/>
        </w:numPr>
        <w:tabs>
          <w:tab w:val="left" w:pos="0"/>
        </w:tabs>
        <w:ind w:left="567" w:hanging="567"/>
        <w:jc w:val="both"/>
        <w:rPr>
          <w:sz w:val="23"/>
          <w:szCs w:val="23"/>
        </w:rPr>
      </w:pPr>
      <w:r w:rsidRPr="00967993">
        <w:rPr>
          <w:sz w:val="23"/>
          <w:szCs w:val="23"/>
        </w:rPr>
        <w:t xml:space="preserve">Os estudantes de intercâmbio deverão ser registados na Instituição de Acolhimento, mas sem a finalidade de obtenção de diploma. Créditos obtidos na Instituição de Acolhimento devem ser processados pela Instituição de Origem, em conformidade com os regulamentos dessa Instituição. </w:t>
      </w:r>
    </w:p>
    <w:p w14:paraId="07691056" w14:textId="254C8C37" w:rsidR="00513334" w:rsidRPr="00967993" w:rsidRDefault="00513334" w:rsidP="005048F1">
      <w:pPr>
        <w:pStyle w:val="PargrafodaLista"/>
        <w:numPr>
          <w:ilvl w:val="0"/>
          <w:numId w:val="25"/>
        </w:numPr>
        <w:tabs>
          <w:tab w:val="left" w:pos="0"/>
        </w:tabs>
        <w:ind w:left="567" w:hanging="567"/>
        <w:jc w:val="both"/>
        <w:rPr>
          <w:sz w:val="23"/>
          <w:szCs w:val="23"/>
        </w:rPr>
      </w:pPr>
      <w:r w:rsidRPr="00967993">
        <w:rPr>
          <w:sz w:val="23"/>
          <w:szCs w:val="23"/>
        </w:rPr>
        <w:t xml:space="preserve">Para cada estudante serão fornecidos os mesmos recursos </w:t>
      </w:r>
      <w:r w:rsidR="00C94A04" w:rsidRPr="00967993">
        <w:rPr>
          <w:sz w:val="23"/>
          <w:szCs w:val="23"/>
        </w:rPr>
        <w:t>acadêmicos</w:t>
      </w:r>
      <w:r w:rsidRPr="00967993">
        <w:rPr>
          <w:sz w:val="23"/>
          <w:szCs w:val="23"/>
        </w:rPr>
        <w:t xml:space="preserve"> que estão disponíveis a todos os estudantes na </w:t>
      </w:r>
      <w:r w:rsidR="00237662" w:rsidRPr="00967993">
        <w:rPr>
          <w:sz w:val="23"/>
          <w:szCs w:val="23"/>
        </w:rPr>
        <w:t xml:space="preserve">Instituição de Acolhimento, </w:t>
      </w:r>
      <w:r w:rsidRPr="00967993">
        <w:rPr>
          <w:sz w:val="23"/>
          <w:szCs w:val="23"/>
        </w:rPr>
        <w:t xml:space="preserve">que prestará serviços de consultoria, orientação e aconselhamento para ajudar os </w:t>
      </w:r>
      <w:r w:rsidR="00DE39E4" w:rsidRPr="00967993">
        <w:rPr>
          <w:sz w:val="23"/>
          <w:szCs w:val="23"/>
        </w:rPr>
        <w:t>estudante</w:t>
      </w:r>
      <w:r w:rsidRPr="00967993">
        <w:rPr>
          <w:sz w:val="23"/>
          <w:szCs w:val="23"/>
        </w:rPr>
        <w:t xml:space="preserve">s de intercâmbio em seus estudos e vida no exterior. Ambas as </w:t>
      </w:r>
      <w:r w:rsidR="00237662" w:rsidRPr="00967993">
        <w:rPr>
          <w:sz w:val="23"/>
          <w:szCs w:val="23"/>
        </w:rPr>
        <w:t xml:space="preserve">Instituições </w:t>
      </w:r>
      <w:r w:rsidRPr="00967993">
        <w:rPr>
          <w:sz w:val="23"/>
          <w:szCs w:val="23"/>
        </w:rPr>
        <w:t xml:space="preserve">deverão nomear um orientador </w:t>
      </w:r>
      <w:r w:rsidR="00C94A04" w:rsidRPr="00967993">
        <w:rPr>
          <w:sz w:val="23"/>
          <w:szCs w:val="23"/>
        </w:rPr>
        <w:t xml:space="preserve">acadêmico </w:t>
      </w:r>
      <w:r w:rsidRPr="00967993">
        <w:rPr>
          <w:sz w:val="23"/>
          <w:szCs w:val="23"/>
        </w:rPr>
        <w:t xml:space="preserve">para cada estudante de intercâmbio. </w:t>
      </w:r>
    </w:p>
    <w:p w14:paraId="64A459C1" w14:textId="7F12C5D7" w:rsidR="00513334" w:rsidRPr="00967993" w:rsidRDefault="00513334" w:rsidP="005048F1">
      <w:pPr>
        <w:pStyle w:val="PargrafodaLista"/>
        <w:numPr>
          <w:ilvl w:val="0"/>
          <w:numId w:val="25"/>
        </w:numPr>
        <w:tabs>
          <w:tab w:val="left" w:pos="0"/>
        </w:tabs>
        <w:ind w:left="567" w:hanging="567"/>
        <w:jc w:val="both"/>
        <w:rPr>
          <w:sz w:val="23"/>
          <w:szCs w:val="23"/>
        </w:rPr>
      </w:pPr>
      <w:r w:rsidRPr="00967993">
        <w:rPr>
          <w:sz w:val="23"/>
          <w:szCs w:val="23"/>
        </w:rPr>
        <w:t xml:space="preserve">Será </w:t>
      </w:r>
      <w:proofErr w:type="gramStart"/>
      <w:r w:rsidRPr="00967993">
        <w:rPr>
          <w:sz w:val="23"/>
          <w:szCs w:val="23"/>
        </w:rPr>
        <w:t>da</w:t>
      </w:r>
      <w:proofErr w:type="gramEnd"/>
      <w:r w:rsidRPr="00967993">
        <w:rPr>
          <w:sz w:val="23"/>
          <w:szCs w:val="23"/>
        </w:rPr>
        <w:t xml:space="preserve"> responsabilidade de cada estudante obter a aprovação oficial em sua </w:t>
      </w:r>
      <w:r w:rsidR="00237662" w:rsidRPr="00967993">
        <w:rPr>
          <w:sz w:val="23"/>
          <w:szCs w:val="23"/>
        </w:rPr>
        <w:t xml:space="preserve">Instituição </w:t>
      </w:r>
      <w:r w:rsidRPr="00967993">
        <w:rPr>
          <w:sz w:val="23"/>
          <w:szCs w:val="23"/>
        </w:rPr>
        <w:t xml:space="preserve">de </w:t>
      </w:r>
      <w:r w:rsidR="00237662" w:rsidRPr="00967993">
        <w:rPr>
          <w:sz w:val="23"/>
          <w:szCs w:val="23"/>
        </w:rPr>
        <w:t xml:space="preserve">Origem </w:t>
      </w:r>
      <w:r w:rsidRPr="00967993">
        <w:rPr>
          <w:sz w:val="23"/>
          <w:szCs w:val="23"/>
        </w:rPr>
        <w:t xml:space="preserve">para as disciplinas cursadas na </w:t>
      </w:r>
      <w:r w:rsidR="00237662" w:rsidRPr="00967993">
        <w:rPr>
          <w:sz w:val="23"/>
          <w:szCs w:val="23"/>
        </w:rPr>
        <w:t>Instituição de Acolhimento.</w:t>
      </w:r>
    </w:p>
    <w:p w14:paraId="101428E4" w14:textId="1B2E1414" w:rsidR="00513334" w:rsidRPr="00967993" w:rsidRDefault="00513334" w:rsidP="005048F1">
      <w:pPr>
        <w:pStyle w:val="PargrafodaLista"/>
        <w:numPr>
          <w:ilvl w:val="0"/>
          <w:numId w:val="25"/>
        </w:numPr>
        <w:tabs>
          <w:tab w:val="left" w:pos="0"/>
        </w:tabs>
        <w:ind w:left="567" w:hanging="567"/>
        <w:jc w:val="both"/>
        <w:rPr>
          <w:sz w:val="23"/>
          <w:szCs w:val="23"/>
        </w:rPr>
      </w:pPr>
      <w:r w:rsidRPr="00967993">
        <w:rPr>
          <w:sz w:val="23"/>
          <w:szCs w:val="23"/>
        </w:rPr>
        <w:t xml:space="preserve">O período de intercâmbio não será, em princípio, </w:t>
      </w:r>
      <w:r w:rsidR="00AB20C2" w:rsidRPr="00967993">
        <w:rPr>
          <w:sz w:val="23"/>
          <w:szCs w:val="23"/>
        </w:rPr>
        <w:t xml:space="preserve">inferior a 6 meses nem superior a um ano </w:t>
      </w:r>
      <w:r w:rsidRPr="00967993">
        <w:rPr>
          <w:sz w:val="23"/>
          <w:szCs w:val="23"/>
        </w:rPr>
        <w:t>civil.</w:t>
      </w:r>
      <w:r w:rsidR="00AB20C2" w:rsidRPr="00967993">
        <w:rPr>
          <w:sz w:val="23"/>
          <w:szCs w:val="23"/>
        </w:rPr>
        <w:t xml:space="preserve"> </w:t>
      </w:r>
      <w:r w:rsidRPr="00967993">
        <w:rPr>
          <w:sz w:val="23"/>
          <w:szCs w:val="23"/>
        </w:rPr>
        <w:t xml:space="preserve">Após o término do intercâmbio, os estudantes de intercâmbio são obrigados a retornar à sua </w:t>
      </w:r>
      <w:r w:rsidR="00237662" w:rsidRPr="00967993">
        <w:rPr>
          <w:sz w:val="23"/>
          <w:szCs w:val="23"/>
        </w:rPr>
        <w:t xml:space="preserve">Instituição </w:t>
      </w:r>
      <w:r w:rsidRPr="00967993">
        <w:rPr>
          <w:sz w:val="23"/>
          <w:szCs w:val="23"/>
        </w:rPr>
        <w:t xml:space="preserve">de </w:t>
      </w:r>
      <w:r w:rsidR="00237662" w:rsidRPr="00967993">
        <w:rPr>
          <w:sz w:val="23"/>
          <w:szCs w:val="23"/>
        </w:rPr>
        <w:t>Origem</w:t>
      </w:r>
      <w:r w:rsidRPr="00967993">
        <w:rPr>
          <w:sz w:val="23"/>
          <w:szCs w:val="23"/>
        </w:rPr>
        <w:t xml:space="preserve">. A aprovação de ambas as </w:t>
      </w:r>
      <w:r w:rsidR="00237662" w:rsidRPr="00967993">
        <w:rPr>
          <w:sz w:val="23"/>
          <w:szCs w:val="23"/>
        </w:rPr>
        <w:t xml:space="preserve">Instituições </w:t>
      </w:r>
      <w:r w:rsidRPr="00967993">
        <w:rPr>
          <w:sz w:val="23"/>
          <w:szCs w:val="23"/>
        </w:rPr>
        <w:t>é necessária para qualquer forma de extensão do intercâmbio.</w:t>
      </w:r>
    </w:p>
    <w:p w14:paraId="4CB8CA1D" w14:textId="7DF7F984" w:rsidR="00513334" w:rsidRPr="00967993" w:rsidRDefault="0093439D" w:rsidP="005048F1">
      <w:pPr>
        <w:pStyle w:val="PargrafodaLista"/>
        <w:numPr>
          <w:ilvl w:val="0"/>
          <w:numId w:val="25"/>
        </w:numPr>
        <w:tabs>
          <w:tab w:val="left" w:pos="0"/>
        </w:tabs>
        <w:ind w:left="567" w:hanging="567"/>
        <w:jc w:val="both"/>
        <w:rPr>
          <w:sz w:val="23"/>
          <w:szCs w:val="23"/>
        </w:rPr>
      </w:pPr>
      <w:r w:rsidRPr="00967993">
        <w:rPr>
          <w:sz w:val="23"/>
          <w:szCs w:val="23"/>
        </w:rPr>
        <w:t>A Instituição de Acolhimento fornecerá um histórico/certificado que incluirá as atividades desenvolvidas pelo estudante, sendo que tais atividades poderão ser aceit</w:t>
      </w:r>
      <w:r w:rsidR="00E15C8E" w:rsidRPr="00967993">
        <w:rPr>
          <w:sz w:val="23"/>
          <w:szCs w:val="23"/>
        </w:rPr>
        <w:t>a</w:t>
      </w:r>
      <w:r w:rsidRPr="00967993">
        <w:rPr>
          <w:sz w:val="23"/>
          <w:szCs w:val="23"/>
        </w:rPr>
        <w:t xml:space="preserve">s e reconhecidas pela Instituição de Origem de acordo com seus critérios internos. </w:t>
      </w:r>
    </w:p>
    <w:p w14:paraId="682EA827" w14:textId="144FE36C" w:rsidR="000E7B87" w:rsidRPr="00967993" w:rsidRDefault="0090053E" w:rsidP="005048F1">
      <w:pPr>
        <w:pStyle w:val="PargrafodaLista"/>
        <w:numPr>
          <w:ilvl w:val="0"/>
          <w:numId w:val="25"/>
        </w:numPr>
        <w:tabs>
          <w:tab w:val="left" w:pos="0"/>
        </w:tabs>
        <w:ind w:left="567" w:hanging="567"/>
        <w:jc w:val="both"/>
        <w:rPr>
          <w:sz w:val="23"/>
          <w:szCs w:val="23"/>
        </w:rPr>
      </w:pPr>
      <w:r w:rsidRPr="00967993">
        <w:rPr>
          <w:sz w:val="23"/>
          <w:szCs w:val="23"/>
        </w:rPr>
        <w:t xml:space="preserve">A Instituição de Acolhimento reserva o direito de recusar qualquer candidato cujo dossiê </w:t>
      </w:r>
      <w:r w:rsidR="00E15C8E" w:rsidRPr="00967993">
        <w:rPr>
          <w:sz w:val="23"/>
          <w:szCs w:val="23"/>
        </w:rPr>
        <w:t>acadêmico</w:t>
      </w:r>
      <w:r w:rsidRPr="00967993">
        <w:rPr>
          <w:sz w:val="23"/>
          <w:szCs w:val="23"/>
        </w:rPr>
        <w:t xml:space="preserve"> possa parecer inaceitável para o intercâmbio segundo o seu exclusivo critério. Neste caso, a Instituição de Origem poderá apresentar o dossiê de outros candidatos. É, no entanto, vedado à Instituição de Origem e à Instituição de Acolhimento excluir do processo de intercâmbio estudantes, baseando-se em considerações de cor, de raça, de origem nacional ou étnica, de sexo, de crenças religiosas, ou quaisquer outras formas de discriminação.</w:t>
      </w:r>
    </w:p>
    <w:p w14:paraId="60F5D667" w14:textId="57D46BEB" w:rsidR="008234DE" w:rsidRPr="00967993" w:rsidRDefault="008234DE" w:rsidP="005048F1">
      <w:pPr>
        <w:pStyle w:val="PargrafodaLista"/>
        <w:numPr>
          <w:ilvl w:val="0"/>
          <w:numId w:val="25"/>
        </w:numPr>
        <w:tabs>
          <w:tab w:val="left" w:pos="0"/>
        </w:tabs>
        <w:ind w:left="567" w:hanging="567"/>
        <w:jc w:val="both"/>
        <w:rPr>
          <w:sz w:val="23"/>
          <w:szCs w:val="23"/>
        </w:rPr>
      </w:pPr>
      <w:r w:rsidRPr="00967993">
        <w:rPr>
          <w:sz w:val="23"/>
          <w:szCs w:val="23"/>
        </w:rPr>
        <w:t xml:space="preserve">As obrigações das Instituições definidas neste </w:t>
      </w:r>
      <w:r w:rsidRPr="00967993">
        <w:rPr>
          <w:b/>
          <w:sz w:val="23"/>
          <w:szCs w:val="23"/>
        </w:rPr>
        <w:t>Aditivo</w:t>
      </w:r>
      <w:r w:rsidRPr="00967993">
        <w:rPr>
          <w:sz w:val="23"/>
          <w:szCs w:val="23"/>
        </w:rPr>
        <w:t xml:space="preserve"> referem-se unicamente aos estudantes participantes do intercâmbio e não incluem nem as esposas/esposos, companheiros/companheiras ou quaisquer pessoas deles dependentes. As pessoas que acompanham os participantes do intercâmbio ficam</w:t>
      </w:r>
      <w:r w:rsidR="00DE39E4" w:rsidRPr="00967993">
        <w:rPr>
          <w:sz w:val="23"/>
          <w:szCs w:val="23"/>
        </w:rPr>
        <w:t>,</w:t>
      </w:r>
      <w:r w:rsidRPr="00967993">
        <w:rPr>
          <w:sz w:val="23"/>
          <w:szCs w:val="23"/>
        </w:rPr>
        <w:t xml:space="preserve"> sob </w:t>
      </w:r>
      <w:r w:rsidR="00DE39E4" w:rsidRPr="00967993">
        <w:rPr>
          <w:sz w:val="23"/>
          <w:szCs w:val="23"/>
        </w:rPr>
        <w:t>todos os aspe</w:t>
      </w:r>
      <w:r w:rsidR="00E15C8E" w:rsidRPr="00967993">
        <w:rPr>
          <w:sz w:val="23"/>
          <w:szCs w:val="23"/>
        </w:rPr>
        <w:t>c</w:t>
      </w:r>
      <w:r w:rsidR="00DE39E4" w:rsidRPr="00967993">
        <w:rPr>
          <w:sz w:val="23"/>
          <w:szCs w:val="23"/>
        </w:rPr>
        <w:t xml:space="preserve">tos, à </w:t>
      </w:r>
      <w:r w:rsidRPr="00967993">
        <w:rPr>
          <w:sz w:val="23"/>
          <w:szCs w:val="23"/>
        </w:rPr>
        <w:t>responsabilidade única e exclusiva d</w:t>
      </w:r>
      <w:r w:rsidR="00365364" w:rsidRPr="00967993">
        <w:rPr>
          <w:sz w:val="23"/>
          <w:szCs w:val="23"/>
        </w:rPr>
        <w:t>os estudantes de intercâmbio</w:t>
      </w:r>
      <w:r w:rsidRPr="00967993">
        <w:rPr>
          <w:sz w:val="23"/>
          <w:szCs w:val="23"/>
        </w:rPr>
        <w:t>.</w:t>
      </w:r>
    </w:p>
    <w:p w14:paraId="522F1F62" w14:textId="77777777" w:rsidR="0090053E" w:rsidRPr="00967993" w:rsidRDefault="0090053E" w:rsidP="005048F1">
      <w:pPr>
        <w:tabs>
          <w:tab w:val="left" w:pos="0"/>
        </w:tabs>
        <w:jc w:val="both"/>
        <w:rPr>
          <w:sz w:val="23"/>
          <w:szCs w:val="23"/>
        </w:rPr>
      </w:pPr>
    </w:p>
    <w:p w14:paraId="74D3D701" w14:textId="77777777" w:rsidR="00DA77C8" w:rsidRPr="00967993" w:rsidRDefault="00DA77C8" w:rsidP="005048F1">
      <w:pPr>
        <w:tabs>
          <w:tab w:val="left" w:pos="0"/>
        </w:tabs>
        <w:jc w:val="center"/>
        <w:rPr>
          <w:b/>
          <w:sz w:val="23"/>
          <w:szCs w:val="23"/>
        </w:rPr>
      </w:pPr>
      <w:r w:rsidRPr="00967993">
        <w:rPr>
          <w:b/>
          <w:sz w:val="23"/>
          <w:szCs w:val="23"/>
        </w:rPr>
        <w:t xml:space="preserve">CLÁUSULA </w:t>
      </w:r>
      <w:r w:rsidR="00F739CD" w:rsidRPr="00967993">
        <w:rPr>
          <w:b/>
          <w:sz w:val="23"/>
          <w:szCs w:val="23"/>
        </w:rPr>
        <w:t>3.ª</w:t>
      </w:r>
    </w:p>
    <w:p w14:paraId="7DEC2A7C" w14:textId="0B3CED5E" w:rsidR="00237662" w:rsidRPr="00967993" w:rsidRDefault="00237662" w:rsidP="005048F1">
      <w:pPr>
        <w:tabs>
          <w:tab w:val="left" w:pos="0"/>
        </w:tabs>
        <w:jc w:val="center"/>
        <w:rPr>
          <w:b/>
          <w:sz w:val="23"/>
          <w:szCs w:val="23"/>
        </w:rPr>
      </w:pPr>
      <w:r w:rsidRPr="00967993">
        <w:rPr>
          <w:b/>
          <w:sz w:val="23"/>
          <w:szCs w:val="23"/>
        </w:rPr>
        <w:t xml:space="preserve">Número de </w:t>
      </w:r>
      <w:r w:rsidR="00B104A6" w:rsidRPr="00967993">
        <w:rPr>
          <w:b/>
          <w:sz w:val="23"/>
          <w:szCs w:val="23"/>
        </w:rPr>
        <w:t>Estudantes</w:t>
      </w:r>
    </w:p>
    <w:p w14:paraId="3B6ADE34" w14:textId="77777777" w:rsidR="00E15C8E" w:rsidRPr="00967993" w:rsidRDefault="00E15C8E" w:rsidP="005048F1">
      <w:pPr>
        <w:tabs>
          <w:tab w:val="left" w:pos="0"/>
        </w:tabs>
        <w:jc w:val="center"/>
        <w:rPr>
          <w:b/>
          <w:sz w:val="23"/>
          <w:szCs w:val="23"/>
        </w:rPr>
      </w:pPr>
    </w:p>
    <w:p w14:paraId="34368E58" w14:textId="094E1AC4" w:rsidR="00237662" w:rsidRPr="00967993" w:rsidRDefault="00237662" w:rsidP="005048F1">
      <w:pPr>
        <w:pStyle w:val="PargrafodaLista"/>
        <w:tabs>
          <w:tab w:val="left" w:pos="0"/>
        </w:tabs>
        <w:ind w:left="0"/>
        <w:jc w:val="both"/>
        <w:rPr>
          <w:sz w:val="23"/>
          <w:szCs w:val="23"/>
        </w:rPr>
      </w:pPr>
      <w:r w:rsidRPr="00967993">
        <w:rPr>
          <w:sz w:val="23"/>
          <w:szCs w:val="23"/>
        </w:rPr>
        <w:t xml:space="preserve">O número de </w:t>
      </w:r>
      <w:r w:rsidR="00DE39E4" w:rsidRPr="00967993">
        <w:rPr>
          <w:sz w:val="23"/>
          <w:szCs w:val="23"/>
        </w:rPr>
        <w:t>estudantes</w:t>
      </w:r>
      <w:r w:rsidRPr="00967993">
        <w:rPr>
          <w:sz w:val="23"/>
          <w:szCs w:val="23"/>
        </w:rPr>
        <w:t xml:space="preserve"> que participarão do intercâmbio será </w:t>
      </w:r>
      <w:r w:rsidR="00B104A6" w:rsidRPr="00967993">
        <w:rPr>
          <w:sz w:val="23"/>
          <w:szCs w:val="23"/>
        </w:rPr>
        <w:t>acordad</w:t>
      </w:r>
      <w:r w:rsidRPr="00967993">
        <w:rPr>
          <w:sz w:val="23"/>
          <w:szCs w:val="23"/>
        </w:rPr>
        <w:t>o entre as Instituições.</w:t>
      </w:r>
      <w:r w:rsidR="00320833" w:rsidRPr="00967993">
        <w:rPr>
          <w:sz w:val="23"/>
          <w:szCs w:val="23"/>
        </w:rPr>
        <w:t xml:space="preserve"> É desejável que o número de estudantes em intercâmbio seja igual para as duas Instituições em cada ano. Entretanto, se esta igualdade não for realizada por ano, deverá ser feito um esforço para se chegar a um número igual no período de cinco anos</w:t>
      </w:r>
      <w:r w:rsidR="00DE39E4" w:rsidRPr="00967993">
        <w:rPr>
          <w:sz w:val="23"/>
          <w:szCs w:val="23"/>
        </w:rPr>
        <w:t>,</w:t>
      </w:r>
      <w:r w:rsidR="00320833" w:rsidRPr="00967993">
        <w:rPr>
          <w:sz w:val="23"/>
          <w:szCs w:val="23"/>
        </w:rPr>
        <w:t xml:space="preserve"> definido nesta convenção.</w:t>
      </w:r>
    </w:p>
    <w:p w14:paraId="0746C986" w14:textId="77777777" w:rsidR="000E7B87" w:rsidRPr="00967993" w:rsidRDefault="000E7B87" w:rsidP="005048F1">
      <w:pPr>
        <w:tabs>
          <w:tab w:val="left" w:pos="0"/>
        </w:tabs>
        <w:jc w:val="both"/>
        <w:rPr>
          <w:sz w:val="23"/>
          <w:szCs w:val="23"/>
        </w:rPr>
      </w:pPr>
    </w:p>
    <w:p w14:paraId="41ADCCA2" w14:textId="77777777" w:rsidR="004B79F4" w:rsidRPr="00967993" w:rsidRDefault="004B79F4" w:rsidP="005048F1">
      <w:pPr>
        <w:jc w:val="center"/>
        <w:rPr>
          <w:b/>
          <w:sz w:val="23"/>
          <w:szCs w:val="23"/>
        </w:rPr>
      </w:pPr>
      <w:r w:rsidRPr="00967993">
        <w:rPr>
          <w:b/>
          <w:sz w:val="23"/>
          <w:szCs w:val="23"/>
        </w:rPr>
        <w:t xml:space="preserve">CLÁUSULA </w:t>
      </w:r>
      <w:r w:rsidR="0074161F" w:rsidRPr="00967993">
        <w:rPr>
          <w:b/>
          <w:sz w:val="23"/>
          <w:szCs w:val="23"/>
        </w:rPr>
        <w:t>4.ª</w:t>
      </w:r>
    </w:p>
    <w:p w14:paraId="43902A1C" w14:textId="77777777" w:rsidR="00237662" w:rsidRPr="00967993" w:rsidRDefault="00237662" w:rsidP="005048F1">
      <w:pPr>
        <w:jc w:val="center"/>
        <w:rPr>
          <w:b/>
          <w:sz w:val="23"/>
          <w:szCs w:val="23"/>
        </w:rPr>
      </w:pPr>
      <w:r w:rsidRPr="00967993">
        <w:rPr>
          <w:b/>
          <w:sz w:val="23"/>
          <w:szCs w:val="23"/>
        </w:rPr>
        <w:t xml:space="preserve">Linguagem do </w:t>
      </w:r>
      <w:r w:rsidR="00B104A6" w:rsidRPr="00967993">
        <w:rPr>
          <w:b/>
          <w:sz w:val="23"/>
          <w:szCs w:val="23"/>
        </w:rPr>
        <w:t>Ensino</w:t>
      </w:r>
    </w:p>
    <w:p w14:paraId="0CAC440D" w14:textId="77777777" w:rsidR="00237662" w:rsidRPr="00967993" w:rsidRDefault="00237662" w:rsidP="005048F1">
      <w:pPr>
        <w:jc w:val="center"/>
        <w:rPr>
          <w:b/>
          <w:sz w:val="23"/>
          <w:szCs w:val="23"/>
        </w:rPr>
      </w:pPr>
    </w:p>
    <w:p w14:paraId="775E00C5" w14:textId="1727947F" w:rsidR="004B79F4" w:rsidRPr="00967993" w:rsidRDefault="00237662" w:rsidP="005048F1">
      <w:pPr>
        <w:jc w:val="both"/>
        <w:rPr>
          <w:sz w:val="23"/>
          <w:szCs w:val="23"/>
        </w:rPr>
      </w:pPr>
      <w:r w:rsidRPr="00967993">
        <w:rPr>
          <w:sz w:val="23"/>
          <w:szCs w:val="23"/>
        </w:rPr>
        <w:t>Os cursos</w:t>
      </w:r>
      <w:r w:rsidR="00E15C8E" w:rsidRPr="00967993">
        <w:rPr>
          <w:sz w:val="23"/>
          <w:szCs w:val="23"/>
        </w:rPr>
        <w:t xml:space="preserve"> e aulas</w:t>
      </w:r>
      <w:r w:rsidRPr="00967993">
        <w:rPr>
          <w:sz w:val="23"/>
          <w:szCs w:val="23"/>
        </w:rPr>
        <w:t xml:space="preserve"> </w:t>
      </w:r>
      <w:r w:rsidR="00E15C8E" w:rsidRPr="00967993">
        <w:rPr>
          <w:sz w:val="23"/>
          <w:szCs w:val="23"/>
        </w:rPr>
        <w:t xml:space="preserve">na </w:t>
      </w:r>
      <w:r w:rsidR="002D5B01">
        <w:rPr>
          <w:b/>
          <w:sz w:val="23"/>
          <w:szCs w:val="23"/>
        </w:rPr>
        <w:t>Uesc</w:t>
      </w:r>
      <w:r w:rsidR="00E15C8E" w:rsidRPr="00967993">
        <w:rPr>
          <w:sz w:val="23"/>
          <w:szCs w:val="23"/>
        </w:rPr>
        <w:t xml:space="preserve"> </w:t>
      </w:r>
      <w:r w:rsidRPr="00967993">
        <w:rPr>
          <w:sz w:val="23"/>
          <w:szCs w:val="23"/>
        </w:rPr>
        <w:t xml:space="preserve">e </w:t>
      </w:r>
      <w:r w:rsidR="00E15C8E" w:rsidRPr="00967993">
        <w:rPr>
          <w:sz w:val="23"/>
          <w:szCs w:val="23"/>
        </w:rPr>
        <w:t xml:space="preserve">no/na </w:t>
      </w:r>
      <w:r w:rsidR="00A7173C">
        <w:rPr>
          <w:b/>
          <w:bCs/>
          <w:color w:val="FF0000"/>
          <w:sz w:val="23"/>
          <w:szCs w:val="23"/>
        </w:rPr>
        <w:t>ACRÔNIMO</w:t>
      </w:r>
      <w:r w:rsidR="00E15C8E" w:rsidRPr="00967993">
        <w:rPr>
          <w:b/>
          <w:bCs/>
          <w:color w:val="FF0000"/>
          <w:sz w:val="23"/>
          <w:szCs w:val="23"/>
        </w:rPr>
        <w:t xml:space="preserve"> DA INSTITUIÇÃO</w:t>
      </w:r>
      <w:r w:rsidR="00E15C8E" w:rsidRPr="00967993">
        <w:rPr>
          <w:color w:val="FF0000"/>
          <w:sz w:val="23"/>
          <w:szCs w:val="23"/>
        </w:rPr>
        <w:t xml:space="preserve"> </w:t>
      </w:r>
      <w:r w:rsidRPr="00967993">
        <w:rPr>
          <w:sz w:val="23"/>
          <w:szCs w:val="23"/>
        </w:rPr>
        <w:t xml:space="preserve">serão ministrados em </w:t>
      </w:r>
      <w:r w:rsidR="00E95E64" w:rsidRPr="00967993">
        <w:rPr>
          <w:sz w:val="23"/>
          <w:szCs w:val="23"/>
        </w:rPr>
        <w:t>português</w:t>
      </w:r>
      <w:r w:rsidRPr="00967993">
        <w:rPr>
          <w:sz w:val="23"/>
          <w:szCs w:val="23"/>
        </w:rPr>
        <w:t>.</w:t>
      </w:r>
      <w:r w:rsidR="0090053E" w:rsidRPr="00967993">
        <w:rPr>
          <w:sz w:val="23"/>
          <w:szCs w:val="23"/>
        </w:rPr>
        <w:t xml:space="preserve"> </w:t>
      </w:r>
    </w:p>
    <w:p w14:paraId="2620B7EE" w14:textId="77777777" w:rsidR="00E15C8E" w:rsidRPr="00967993" w:rsidRDefault="00E15C8E" w:rsidP="005048F1">
      <w:pPr>
        <w:jc w:val="both"/>
        <w:rPr>
          <w:sz w:val="23"/>
          <w:szCs w:val="23"/>
        </w:rPr>
      </w:pPr>
    </w:p>
    <w:p w14:paraId="49F0BA22" w14:textId="1D3A8133" w:rsidR="00E15C8E" w:rsidRPr="00967993" w:rsidRDefault="004B79F4" w:rsidP="005048F1">
      <w:pPr>
        <w:jc w:val="center"/>
        <w:rPr>
          <w:b/>
          <w:sz w:val="23"/>
          <w:szCs w:val="23"/>
        </w:rPr>
      </w:pPr>
      <w:r w:rsidRPr="00967993">
        <w:rPr>
          <w:b/>
          <w:sz w:val="23"/>
          <w:szCs w:val="23"/>
        </w:rPr>
        <w:t xml:space="preserve">CLÁUSULA </w:t>
      </w:r>
      <w:r w:rsidR="0074161F" w:rsidRPr="00967993">
        <w:rPr>
          <w:b/>
          <w:sz w:val="23"/>
          <w:szCs w:val="23"/>
        </w:rPr>
        <w:t>5.ª</w:t>
      </w:r>
    </w:p>
    <w:p w14:paraId="64B35025" w14:textId="5ECF855C" w:rsidR="00B104A6" w:rsidRPr="00967993" w:rsidRDefault="00B104A6" w:rsidP="005048F1">
      <w:pPr>
        <w:jc w:val="center"/>
        <w:rPr>
          <w:b/>
          <w:sz w:val="23"/>
          <w:szCs w:val="23"/>
        </w:rPr>
      </w:pPr>
      <w:r w:rsidRPr="00967993">
        <w:rPr>
          <w:b/>
          <w:sz w:val="23"/>
          <w:szCs w:val="23"/>
        </w:rPr>
        <w:t>Documentos Necessários e Seleção dos Candidatos</w:t>
      </w:r>
    </w:p>
    <w:p w14:paraId="5A3C0558" w14:textId="77777777" w:rsidR="00E15C8E" w:rsidRPr="00967993" w:rsidRDefault="00E15C8E" w:rsidP="005048F1">
      <w:pPr>
        <w:jc w:val="center"/>
        <w:rPr>
          <w:b/>
          <w:sz w:val="23"/>
          <w:szCs w:val="23"/>
        </w:rPr>
      </w:pPr>
    </w:p>
    <w:p w14:paraId="50198BC2" w14:textId="77777777" w:rsidR="00B104A6" w:rsidRPr="00967993" w:rsidRDefault="00B104A6" w:rsidP="005048F1">
      <w:pPr>
        <w:tabs>
          <w:tab w:val="left" w:pos="284"/>
        </w:tabs>
        <w:ind w:left="284" w:hanging="284"/>
        <w:jc w:val="both"/>
        <w:rPr>
          <w:sz w:val="23"/>
          <w:szCs w:val="23"/>
        </w:rPr>
      </w:pPr>
      <w:r w:rsidRPr="00967993">
        <w:rPr>
          <w:sz w:val="23"/>
          <w:szCs w:val="23"/>
        </w:rPr>
        <w:t>1.</w:t>
      </w:r>
      <w:r w:rsidRPr="00967993">
        <w:rPr>
          <w:sz w:val="23"/>
          <w:szCs w:val="23"/>
        </w:rPr>
        <w:tab/>
        <w:t>A Instituição de Origem providenciará a documentação necessária para inscrição em sua parceira. Esses documentos serão baseados no sistema de matrícula da Instituição de Origem.</w:t>
      </w:r>
    </w:p>
    <w:p w14:paraId="79F1E84F" w14:textId="4476AF96" w:rsidR="00B104A6" w:rsidRPr="00967993" w:rsidRDefault="00B104A6" w:rsidP="005048F1">
      <w:pPr>
        <w:tabs>
          <w:tab w:val="left" w:pos="284"/>
        </w:tabs>
        <w:ind w:left="284" w:hanging="284"/>
        <w:jc w:val="both"/>
        <w:rPr>
          <w:sz w:val="23"/>
          <w:szCs w:val="23"/>
        </w:rPr>
      </w:pPr>
      <w:r w:rsidRPr="00967993">
        <w:rPr>
          <w:sz w:val="23"/>
          <w:szCs w:val="23"/>
        </w:rPr>
        <w:t>2.</w:t>
      </w:r>
      <w:r w:rsidRPr="00967993">
        <w:rPr>
          <w:sz w:val="23"/>
          <w:szCs w:val="23"/>
        </w:rPr>
        <w:tab/>
        <w:t>A Instituição de Origem deverá selecionar os candidatos para o intercâmbio de estudantes</w:t>
      </w:r>
      <w:r w:rsidR="00320833" w:rsidRPr="00967993">
        <w:rPr>
          <w:sz w:val="23"/>
          <w:szCs w:val="23"/>
        </w:rPr>
        <w:t xml:space="preserve"> com base na excelência de seus resultados </w:t>
      </w:r>
      <w:r w:rsidR="00E15C8E" w:rsidRPr="00967993">
        <w:rPr>
          <w:sz w:val="23"/>
          <w:szCs w:val="23"/>
        </w:rPr>
        <w:t>acadêmicos</w:t>
      </w:r>
      <w:r w:rsidR="005810B6" w:rsidRPr="00967993">
        <w:rPr>
          <w:sz w:val="23"/>
          <w:szCs w:val="23"/>
        </w:rPr>
        <w:t xml:space="preserve">. </w:t>
      </w:r>
      <w:r w:rsidRPr="00967993">
        <w:rPr>
          <w:sz w:val="23"/>
          <w:szCs w:val="23"/>
        </w:rPr>
        <w:t>São elegíveis para participar, estudantes de graduação e de pós-graduação</w:t>
      </w:r>
      <w:r w:rsidR="005810B6" w:rsidRPr="00967993">
        <w:rPr>
          <w:sz w:val="23"/>
          <w:szCs w:val="23"/>
        </w:rPr>
        <w:t xml:space="preserve">. </w:t>
      </w:r>
      <w:r w:rsidRPr="00967993">
        <w:rPr>
          <w:sz w:val="23"/>
          <w:szCs w:val="23"/>
        </w:rPr>
        <w:t xml:space="preserve"> </w:t>
      </w:r>
    </w:p>
    <w:p w14:paraId="0B10A3E5" w14:textId="0F366A29" w:rsidR="00B104A6" w:rsidRPr="00967993" w:rsidRDefault="00B104A6" w:rsidP="005048F1">
      <w:pPr>
        <w:tabs>
          <w:tab w:val="left" w:pos="567"/>
        </w:tabs>
        <w:jc w:val="both"/>
        <w:rPr>
          <w:sz w:val="23"/>
          <w:szCs w:val="23"/>
        </w:rPr>
      </w:pPr>
      <w:r w:rsidRPr="00967993">
        <w:rPr>
          <w:sz w:val="23"/>
          <w:szCs w:val="23"/>
        </w:rPr>
        <w:t>§ 1.º Materiais e informações sobre seleção e inscrição para o programa de intercâmbio devem ser disponibilizados à Instituição de Origem com antecedência.</w:t>
      </w:r>
    </w:p>
    <w:p w14:paraId="186C317B" w14:textId="089088F6" w:rsidR="00B104A6" w:rsidRPr="00967993" w:rsidRDefault="00B104A6" w:rsidP="005048F1">
      <w:pPr>
        <w:jc w:val="both"/>
        <w:rPr>
          <w:sz w:val="23"/>
          <w:szCs w:val="23"/>
        </w:rPr>
      </w:pPr>
      <w:r w:rsidRPr="00967993">
        <w:rPr>
          <w:sz w:val="23"/>
          <w:szCs w:val="23"/>
        </w:rPr>
        <w:t>§ 2.º Cada Instituição cumprirá os prazos legais requeridos para comunicar à outra Instituição quantos e quais os estudantes selecionados para intercâmbio.</w:t>
      </w:r>
    </w:p>
    <w:p w14:paraId="09B2F263" w14:textId="0235F97E" w:rsidR="00B104A6" w:rsidRPr="00967993" w:rsidRDefault="00A15E40" w:rsidP="005048F1">
      <w:pPr>
        <w:jc w:val="both"/>
        <w:rPr>
          <w:sz w:val="23"/>
          <w:szCs w:val="23"/>
        </w:rPr>
      </w:pPr>
      <w:r>
        <w:rPr>
          <w:sz w:val="23"/>
          <w:szCs w:val="23"/>
        </w:rPr>
        <w:t>§ 3.º</w:t>
      </w:r>
      <w:r w:rsidR="00B104A6" w:rsidRPr="00967993">
        <w:rPr>
          <w:sz w:val="23"/>
          <w:szCs w:val="23"/>
        </w:rPr>
        <w:t xml:space="preserve"> A Instituição de Acolhimento vai envidar todos os esforços para aco</w:t>
      </w:r>
      <w:r w:rsidR="00FF09DE" w:rsidRPr="00967993">
        <w:rPr>
          <w:sz w:val="23"/>
          <w:szCs w:val="23"/>
        </w:rPr>
        <w:t>lher</w:t>
      </w:r>
      <w:r w:rsidR="00B104A6" w:rsidRPr="00967993">
        <w:rPr>
          <w:sz w:val="23"/>
          <w:szCs w:val="23"/>
        </w:rPr>
        <w:t xml:space="preserve"> um aluno indicado pela Instituição de Origem, no entanto, reserva-se o direito de negar a aceitação de um estudante, com base em suas normas de admissão.</w:t>
      </w:r>
    </w:p>
    <w:p w14:paraId="31096402" w14:textId="77777777" w:rsidR="00B104A6" w:rsidRPr="00967993" w:rsidRDefault="00B104A6" w:rsidP="005048F1">
      <w:pPr>
        <w:jc w:val="both"/>
        <w:rPr>
          <w:sz w:val="23"/>
          <w:szCs w:val="23"/>
        </w:rPr>
      </w:pPr>
    </w:p>
    <w:p w14:paraId="504E625D" w14:textId="77777777" w:rsidR="00572C1E" w:rsidRPr="00967993" w:rsidRDefault="00572C1E" w:rsidP="005048F1">
      <w:pPr>
        <w:jc w:val="center"/>
        <w:rPr>
          <w:b/>
          <w:sz w:val="23"/>
          <w:szCs w:val="23"/>
        </w:rPr>
      </w:pPr>
      <w:r w:rsidRPr="00967993">
        <w:rPr>
          <w:b/>
          <w:sz w:val="23"/>
          <w:szCs w:val="23"/>
        </w:rPr>
        <w:t xml:space="preserve">CLÁUSULA </w:t>
      </w:r>
      <w:r w:rsidR="0074161F" w:rsidRPr="00967993">
        <w:rPr>
          <w:b/>
          <w:sz w:val="23"/>
          <w:szCs w:val="23"/>
        </w:rPr>
        <w:t>6.ª</w:t>
      </w:r>
    </w:p>
    <w:p w14:paraId="6A20681E" w14:textId="7A231CE1" w:rsidR="00572C1E" w:rsidRPr="00967993" w:rsidRDefault="008234DE" w:rsidP="005048F1">
      <w:pPr>
        <w:jc w:val="center"/>
        <w:rPr>
          <w:b/>
          <w:sz w:val="23"/>
          <w:szCs w:val="23"/>
        </w:rPr>
      </w:pPr>
      <w:r w:rsidRPr="00967993">
        <w:rPr>
          <w:b/>
          <w:sz w:val="23"/>
          <w:szCs w:val="23"/>
        </w:rPr>
        <w:t>Responsabilidades Financeiras da Instituição de Acolhimento</w:t>
      </w:r>
    </w:p>
    <w:p w14:paraId="3017D45B" w14:textId="77777777" w:rsidR="00ED7976" w:rsidRPr="00967993" w:rsidRDefault="00ED7976" w:rsidP="005048F1">
      <w:pPr>
        <w:jc w:val="center"/>
        <w:rPr>
          <w:b/>
          <w:sz w:val="23"/>
          <w:szCs w:val="23"/>
        </w:rPr>
      </w:pPr>
    </w:p>
    <w:p w14:paraId="5FB0B6F0" w14:textId="687B48B5" w:rsidR="00572C1E" w:rsidRPr="00967993" w:rsidRDefault="008234DE" w:rsidP="005048F1">
      <w:pPr>
        <w:jc w:val="both"/>
        <w:rPr>
          <w:sz w:val="23"/>
          <w:szCs w:val="23"/>
        </w:rPr>
      </w:pPr>
      <w:r w:rsidRPr="00967993">
        <w:rPr>
          <w:sz w:val="23"/>
          <w:szCs w:val="23"/>
        </w:rPr>
        <w:t>Os estudantes de intercâmbio devem permanecer inscritos na respe</w:t>
      </w:r>
      <w:r w:rsidR="00ED7976" w:rsidRPr="00967993">
        <w:rPr>
          <w:sz w:val="23"/>
          <w:szCs w:val="23"/>
        </w:rPr>
        <w:t>c</w:t>
      </w:r>
      <w:r w:rsidRPr="00967993">
        <w:rPr>
          <w:sz w:val="23"/>
          <w:szCs w:val="23"/>
        </w:rPr>
        <w:t>tiva Instituição de Origem, pagando a ela o que lhes couber. Os estudantes de intercâmbio devem ser isentos do pagamento de taxas (incluindo inscrição) na Instituição de Acolhimento.</w:t>
      </w:r>
    </w:p>
    <w:p w14:paraId="1966F9F8" w14:textId="77777777" w:rsidR="0093439D" w:rsidRPr="00967993" w:rsidRDefault="0093439D" w:rsidP="005048F1">
      <w:pPr>
        <w:jc w:val="both"/>
        <w:rPr>
          <w:sz w:val="23"/>
          <w:szCs w:val="23"/>
        </w:rPr>
      </w:pPr>
    </w:p>
    <w:p w14:paraId="1E905E56" w14:textId="77777777" w:rsidR="0093439D" w:rsidRPr="00967993" w:rsidRDefault="0093439D" w:rsidP="005048F1">
      <w:pPr>
        <w:jc w:val="center"/>
        <w:rPr>
          <w:b/>
          <w:sz w:val="23"/>
          <w:szCs w:val="23"/>
        </w:rPr>
      </w:pPr>
      <w:r w:rsidRPr="00967993">
        <w:rPr>
          <w:b/>
          <w:sz w:val="23"/>
          <w:szCs w:val="23"/>
        </w:rPr>
        <w:t>CLÁUSULA 7.ª</w:t>
      </w:r>
    </w:p>
    <w:p w14:paraId="237FC869" w14:textId="5CA13705" w:rsidR="0093439D" w:rsidRPr="00967993" w:rsidRDefault="00365364" w:rsidP="005048F1">
      <w:pPr>
        <w:jc w:val="center"/>
        <w:rPr>
          <w:b/>
          <w:sz w:val="23"/>
          <w:szCs w:val="23"/>
        </w:rPr>
      </w:pPr>
      <w:r w:rsidRPr="00967993">
        <w:rPr>
          <w:b/>
          <w:sz w:val="23"/>
          <w:szCs w:val="23"/>
        </w:rPr>
        <w:t>Deveres</w:t>
      </w:r>
      <w:r w:rsidR="0093439D" w:rsidRPr="00967993">
        <w:rPr>
          <w:b/>
          <w:sz w:val="23"/>
          <w:szCs w:val="23"/>
        </w:rPr>
        <w:t xml:space="preserve"> da Instituição de Acolhimento</w:t>
      </w:r>
    </w:p>
    <w:p w14:paraId="2FC8B0E8" w14:textId="77777777" w:rsidR="00ED7976" w:rsidRPr="00967993" w:rsidRDefault="00ED7976" w:rsidP="005048F1">
      <w:pPr>
        <w:jc w:val="center"/>
        <w:rPr>
          <w:b/>
          <w:sz w:val="23"/>
          <w:szCs w:val="23"/>
        </w:rPr>
      </w:pPr>
    </w:p>
    <w:p w14:paraId="1BA4184A" w14:textId="594D4B9D" w:rsidR="0093439D" w:rsidRPr="00967993" w:rsidRDefault="00FF09DE" w:rsidP="005048F1">
      <w:pPr>
        <w:jc w:val="both"/>
        <w:rPr>
          <w:sz w:val="23"/>
          <w:szCs w:val="23"/>
        </w:rPr>
      </w:pPr>
      <w:r w:rsidRPr="00967993">
        <w:rPr>
          <w:sz w:val="23"/>
          <w:szCs w:val="23"/>
        </w:rPr>
        <w:t xml:space="preserve">A Instituição de Acolhimento deverá facilitar tanto quanto possível – e isto no espírito do programa de intercâmbio – a admissão, os estudos </w:t>
      </w:r>
      <w:r w:rsidR="00ED7976" w:rsidRPr="00967993">
        <w:rPr>
          <w:sz w:val="23"/>
          <w:szCs w:val="23"/>
        </w:rPr>
        <w:t>acadêmicos</w:t>
      </w:r>
      <w:r w:rsidRPr="00967993">
        <w:rPr>
          <w:sz w:val="23"/>
          <w:szCs w:val="23"/>
        </w:rPr>
        <w:t xml:space="preserve">, a integração no meio escolar e a orientação cultural dos estudantes que ela acolhe. </w:t>
      </w:r>
      <w:r w:rsidR="00365364" w:rsidRPr="00967993">
        <w:rPr>
          <w:sz w:val="23"/>
          <w:szCs w:val="23"/>
        </w:rPr>
        <w:t xml:space="preserve">A </w:t>
      </w:r>
      <w:r w:rsidR="008239C9" w:rsidRPr="00967993">
        <w:rPr>
          <w:sz w:val="23"/>
          <w:szCs w:val="23"/>
        </w:rPr>
        <w:t xml:space="preserve">Instituição </w:t>
      </w:r>
      <w:r w:rsidR="00365364" w:rsidRPr="00967993">
        <w:rPr>
          <w:sz w:val="23"/>
          <w:szCs w:val="23"/>
        </w:rPr>
        <w:t xml:space="preserve">de </w:t>
      </w:r>
      <w:r w:rsidR="008239C9" w:rsidRPr="00967993">
        <w:rPr>
          <w:sz w:val="23"/>
          <w:szCs w:val="23"/>
        </w:rPr>
        <w:t xml:space="preserve">Acolhimento </w:t>
      </w:r>
      <w:r w:rsidR="00365364" w:rsidRPr="00967993">
        <w:rPr>
          <w:sz w:val="23"/>
          <w:szCs w:val="23"/>
        </w:rPr>
        <w:t>fornecerá, aos estudantes de intercâmbio, os seguintes instrumentos:</w:t>
      </w:r>
    </w:p>
    <w:p w14:paraId="01448AE8" w14:textId="11991D50" w:rsidR="00365364" w:rsidRPr="00967993" w:rsidRDefault="00365364" w:rsidP="005048F1">
      <w:pPr>
        <w:pStyle w:val="PargrafodaLista"/>
        <w:numPr>
          <w:ilvl w:val="0"/>
          <w:numId w:val="29"/>
        </w:numPr>
        <w:tabs>
          <w:tab w:val="left" w:pos="0"/>
        </w:tabs>
        <w:ind w:left="567" w:hanging="567"/>
        <w:jc w:val="both"/>
        <w:rPr>
          <w:sz w:val="23"/>
          <w:szCs w:val="23"/>
        </w:rPr>
      </w:pPr>
      <w:r w:rsidRPr="00967993">
        <w:rPr>
          <w:sz w:val="23"/>
          <w:szCs w:val="23"/>
        </w:rPr>
        <w:t>O acesso aos serviços da Instituição como membros integrantes da Instituição que os acolhe, inclusive à biblioteca, laboratórios e às instalações desportivas.</w:t>
      </w:r>
    </w:p>
    <w:p w14:paraId="3D91865A" w14:textId="5200A7EF" w:rsidR="00365364" w:rsidRPr="00967993" w:rsidRDefault="00365364" w:rsidP="005048F1">
      <w:pPr>
        <w:pStyle w:val="PargrafodaLista"/>
        <w:numPr>
          <w:ilvl w:val="0"/>
          <w:numId w:val="29"/>
        </w:numPr>
        <w:tabs>
          <w:tab w:val="left" w:pos="0"/>
        </w:tabs>
        <w:ind w:left="567" w:hanging="567"/>
        <w:jc w:val="both"/>
        <w:rPr>
          <w:sz w:val="23"/>
          <w:szCs w:val="23"/>
        </w:rPr>
      </w:pPr>
      <w:r w:rsidRPr="00967993">
        <w:rPr>
          <w:sz w:val="23"/>
          <w:szCs w:val="23"/>
        </w:rPr>
        <w:t xml:space="preserve">Um programa de </w:t>
      </w:r>
      <w:r w:rsidR="00ED7976" w:rsidRPr="00967993">
        <w:rPr>
          <w:sz w:val="23"/>
          <w:szCs w:val="23"/>
        </w:rPr>
        <w:t>recepção</w:t>
      </w:r>
      <w:r w:rsidRPr="00967993">
        <w:rPr>
          <w:sz w:val="23"/>
          <w:szCs w:val="23"/>
        </w:rPr>
        <w:t xml:space="preserve"> apresentando concisamente o país, o sistema de ensino superior, a cultura local, e as regras de conduta vigentes no país. </w:t>
      </w:r>
    </w:p>
    <w:p w14:paraId="12DBFAA6" w14:textId="4D227C6A" w:rsidR="00365364" w:rsidRPr="00967993" w:rsidRDefault="00365364" w:rsidP="005048F1">
      <w:pPr>
        <w:pStyle w:val="PargrafodaLista"/>
        <w:numPr>
          <w:ilvl w:val="0"/>
          <w:numId w:val="29"/>
        </w:numPr>
        <w:tabs>
          <w:tab w:val="left" w:pos="0"/>
        </w:tabs>
        <w:ind w:left="567" w:hanging="567"/>
        <w:jc w:val="both"/>
        <w:rPr>
          <w:sz w:val="23"/>
          <w:szCs w:val="23"/>
        </w:rPr>
      </w:pPr>
      <w:r w:rsidRPr="00967993">
        <w:rPr>
          <w:sz w:val="23"/>
          <w:szCs w:val="23"/>
        </w:rPr>
        <w:t xml:space="preserve">A informação sobre </w:t>
      </w:r>
      <w:r w:rsidR="00D109E9" w:rsidRPr="00967993">
        <w:rPr>
          <w:sz w:val="23"/>
          <w:szCs w:val="23"/>
        </w:rPr>
        <w:t xml:space="preserve">a proteção na área da saúde acordada entre Brasil e </w:t>
      </w:r>
      <w:r w:rsidR="00ED7976" w:rsidRPr="00967993">
        <w:rPr>
          <w:color w:val="FF0000"/>
          <w:sz w:val="23"/>
          <w:szCs w:val="23"/>
        </w:rPr>
        <w:t xml:space="preserve">NOME DO PAÍS </w:t>
      </w:r>
      <w:r w:rsidR="00D109E9" w:rsidRPr="00967993">
        <w:rPr>
          <w:sz w:val="23"/>
          <w:szCs w:val="23"/>
        </w:rPr>
        <w:t xml:space="preserve">ou </w:t>
      </w:r>
      <w:r w:rsidRPr="00967993">
        <w:rPr>
          <w:sz w:val="23"/>
          <w:szCs w:val="23"/>
        </w:rPr>
        <w:t>as exigências de contratação de seguro médico e a extensão da cobertura desse seguro.</w:t>
      </w:r>
    </w:p>
    <w:p w14:paraId="1C2B69FB" w14:textId="3D24F5ED" w:rsidR="00365364" w:rsidRPr="00967993" w:rsidRDefault="00365364" w:rsidP="005048F1">
      <w:pPr>
        <w:pStyle w:val="PargrafodaLista"/>
        <w:numPr>
          <w:ilvl w:val="0"/>
          <w:numId w:val="29"/>
        </w:numPr>
        <w:tabs>
          <w:tab w:val="left" w:pos="0"/>
        </w:tabs>
        <w:ind w:left="567" w:hanging="567"/>
        <w:jc w:val="both"/>
        <w:rPr>
          <w:sz w:val="23"/>
          <w:szCs w:val="23"/>
        </w:rPr>
      </w:pPr>
      <w:r w:rsidRPr="00967993">
        <w:rPr>
          <w:sz w:val="23"/>
          <w:szCs w:val="23"/>
        </w:rPr>
        <w:t xml:space="preserve">O acesso aos serviços </w:t>
      </w:r>
      <w:r w:rsidR="00ED7976" w:rsidRPr="00967993">
        <w:rPr>
          <w:sz w:val="23"/>
          <w:szCs w:val="23"/>
        </w:rPr>
        <w:t xml:space="preserve">acadêmicos </w:t>
      </w:r>
      <w:r w:rsidRPr="00967993">
        <w:rPr>
          <w:sz w:val="23"/>
          <w:szCs w:val="23"/>
        </w:rPr>
        <w:t>e a outros serviços de aconselhamento.</w:t>
      </w:r>
    </w:p>
    <w:p w14:paraId="488D7416" w14:textId="7082B4ED" w:rsidR="00365364" w:rsidRPr="00967993" w:rsidRDefault="00365364" w:rsidP="005048F1">
      <w:pPr>
        <w:pStyle w:val="PargrafodaLista"/>
        <w:numPr>
          <w:ilvl w:val="0"/>
          <w:numId w:val="29"/>
        </w:numPr>
        <w:tabs>
          <w:tab w:val="left" w:pos="0"/>
        </w:tabs>
        <w:ind w:left="567" w:hanging="567"/>
        <w:jc w:val="both"/>
        <w:rPr>
          <w:sz w:val="23"/>
          <w:szCs w:val="23"/>
        </w:rPr>
      </w:pPr>
      <w:r w:rsidRPr="00967993">
        <w:rPr>
          <w:sz w:val="23"/>
          <w:szCs w:val="23"/>
        </w:rPr>
        <w:t>O auxílio – dentro do possível – na escolha de alojamento em residências de estudantes ou em qualquer outra residência, apropriada, fora do campus.</w:t>
      </w:r>
    </w:p>
    <w:p w14:paraId="75AB48C7" w14:textId="79021A1D" w:rsidR="00365364" w:rsidRPr="00967993" w:rsidRDefault="00365364" w:rsidP="005048F1">
      <w:pPr>
        <w:pStyle w:val="PargrafodaLista"/>
        <w:numPr>
          <w:ilvl w:val="0"/>
          <w:numId w:val="29"/>
        </w:numPr>
        <w:tabs>
          <w:tab w:val="left" w:pos="0"/>
        </w:tabs>
        <w:ind w:left="567" w:hanging="567"/>
        <w:jc w:val="both"/>
        <w:rPr>
          <w:sz w:val="23"/>
          <w:szCs w:val="23"/>
        </w:rPr>
      </w:pPr>
      <w:r w:rsidRPr="00967993">
        <w:rPr>
          <w:sz w:val="23"/>
          <w:szCs w:val="23"/>
        </w:rPr>
        <w:t xml:space="preserve">O fornecimento de todos os documentos necessários para a obtenção de visto. </w:t>
      </w:r>
    </w:p>
    <w:p w14:paraId="471403DC" w14:textId="129688BE" w:rsidR="0093439D" w:rsidRPr="00967993" w:rsidRDefault="00365364" w:rsidP="005048F1">
      <w:pPr>
        <w:pStyle w:val="PargrafodaLista"/>
        <w:numPr>
          <w:ilvl w:val="0"/>
          <w:numId w:val="29"/>
        </w:numPr>
        <w:tabs>
          <w:tab w:val="left" w:pos="0"/>
        </w:tabs>
        <w:ind w:left="567" w:hanging="567"/>
        <w:jc w:val="both"/>
        <w:rPr>
          <w:sz w:val="23"/>
          <w:szCs w:val="23"/>
        </w:rPr>
      </w:pPr>
      <w:r w:rsidRPr="00967993">
        <w:rPr>
          <w:sz w:val="23"/>
          <w:szCs w:val="23"/>
        </w:rPr>
        <w:t>As informações necessárias solicitadas pelo estudante de intercâmbio.</w:t>
      </w:r>
    </w:p>
    <w:p w14:paraId="65E4FBA4" w14:textId="77777777" w:rsidR="0093439D" w:rsidRPr="00967993" w:rsidRDefault="0093439D" w:rsidP="005048F1">
      <w:pPr>
        <w:jc w:val="both"/>
        <w:rPr>
          <w:sz w:val="23"/>
          <w:szCs w:val="23"/>
        </w:rPr>
      </w:pPr>
    </w:p>
    <w:p w14:paraId="1C96B1ED" w14:textId="77777777" w:rsidR="00572C1E" w:rsidRPr="00967993" w:rsidRDefault="00572C1E" w:rsidP="005048F1">
      <w:pPr>
        <w:jc w:val="center"/>
        <w:rPr>
          <w:b/>
          <w:sz w:val="23"/>
          <w:szCs w:val="23"/>
        </w:rPr>
      </w:pPr>
      <w:r w:rsidRPr="00967993">
        <w:rPr>
          <w:b/>
          <w:sz w:val="23"/>
          <w:szCs w:val="23"/>
        </w:rPr>
        <w:lastRenderedPageBreak/>
        <w:t xml:space="preserve">CLÁUSULA </w:t>
      </w:r>
      <w:r w:rsidR="00FF09DE" w:rsidRPr="00967993">
        <w:rPr>
          <w:b/>
          <w:sz w:val="23"/>
          <w:szCs w:val="23"/>
        </w:rPr>
        <w:t>8</w:t>
      </w:r>
      <w:r w:rsidR="0074161F" w:rsidRPr="00967993">
        <w:rPr>
          <w:b/>
          <w:sz w:val="23"/>
          <w:szCs w:val="23"/>
        </w:rPr>
        <w:t>.ª</w:t>
      </w:r>
    </w:p>
    <w:p w14:paraId="5C34816D" w14:textId="2778AAE7" w:rsidR="00572C1E" w:rsidRPr="00967993" w:rsidRDefault="008234DE" w:rsidP="005048F1">
      <w:pPr>
        <w:jc w:val="center"/>
        <w:rPr>
          <w:b/>
          <w:sz w:val="23"/>
          <w:szCs w:val="23"/>
        </w:rPr>
      </w:pPr>
      <w:r w:rsidRPr="00967993">
        <w:rPr>
          <w:b/>
          <w:sz w:val="23"/>
          <w:szCs w:val="23"/>
        </w:rPr>
        <w:t>Responsabilidades Financeiras dos Estudantes de Intercâmbio</w:t>
      </w:r>
    </w:p>
    <w:p w14:paraId="5B412F44" w14:textId="77777777" w:rsidR="00716F7F" w:rsidRPr="00967993" w:rsidRDefault="00716F7F" w:rsidP="005048F1">
      <w:pPr>
        <w:jc w:val="center"/>
        <w:rPr>
          <w:b/>
          <w:sz w:val="23"/>
          <w:szCs w:val="23"/>
        </w:rPr>
      </w:pPr>
    </w:p>
    <w:p w14:paraId="3210CBE3" w14:textId="6EBF2B40" w:rsidR="008234DE" w:rsidRPr="00967993" w:rsidRDefault="008234DE" w:rsidP="005048F1">
      <w:pPr>
        <w:jc w:val="both"/>
        <w:rPr>
          <w:sz w:val="23"/>
          <w:szCs w:val="23"/>
        </w:rPr>
      </w:pPr>
      <w:r w:rsidRPr="00967993">
        <w:rPr>
          <w:sz w:val="23"/>
          <w:szCs w:val="23"/>
        </w:rPr>
        <w:t xml:space="preserve">Os estudantes de intercâmbio terão responsabilidade financeira sobre: </w:t>
      </w:r>
    </w:p>
    <w:p w14:paraId="36EB3781" w14:textId="77777777" w:rsidR="00716F7F" w:rsidRPr="00967993" w:rsidRDefault="00716F7F" w:rsidP="005048F1">
      <w:pPr>
        <w:jc w:val="both"/>
        <w:rPr>
          <w:sz w:val="23"/>
          <w:szCs w:val="23"/>
        </w:rPr>
      </w:pPr>
    </w:p>
    <w:p w14:paraId="496A81F4" w14:textId="05AE9BC9" w:rsidR="00FF09DE" w:rsidRPr="00967993" w:rsidRDefault="00FF09DE" w:rsidP="005048F1">
      <w:pPr>
        <w:pStyle w:val="PargrafodaLista"/>
        <w:numPr>
          <w:ilvl w:val="0"/>
          <w:numId w:val="31"/>
        </w:numPr>
        <w:tabs>
          <w:tab w:val="left" w:pos="0"/>
        </w:tabs>
        <w:ind w:left="567" w:hanging="567"/>
        <w:jc w:val="both"/>
        <w:rPr>
          <w:sz w:val="23"/>
          <w:szCs w:val="23"/>
        </w:rPr>
      </w:pPr>
      <w:r w:rsidRPr="00967993">
        <w:rPr>
          <w:sz w:val="23"/>
          <w:szCs w:val="23"/>
        </w:rPr>
        <w:t>As taxas de inscrição e as despesas junto à Instituição de Origem antes de partir.</w:t>
      </w:r>
    </w:p>
    <w:p w14:paraId="16085A37" w14:textId="5A3CDEA4" w:rsidR="00FF09DE" w:rsidRPr="00967993" w:rsidRDefault="00FF09DE" w:rsidP="005048F1">
      <w:pPr>
        <w:pStyle w:val="PargrafodaLista"/>
        <w:numPr>
          <w:ilvl w:val="0"/>
          <w:numId w:val="31"/>
        </w:numPr>
        <w:tabs>
          <w:tab w:val="left" w:pos="0"/>
        </w:tabs>
        <w:ind w:left="567" w:hanging="567"/>
        <w:jc w:val="both"/>
        <w:rPr>
          <w:sz w:val="23"/>
          <w:szCs w:val="23"/>
        </w:rPr>
      </w:pPr>
      <w:r w:rsidRPr="00967993">
        <w:rPr>
          <w:sz w:val="23"/>
          <w:szCs w:val="23"/>
        </w:rPr>
        <w:t>O pagamento de despesas relacionadas com a habitação, alimentação, tratamento médico e todas as outras despesas pessoais.</w:t>
      </w:r>
    </w:p>
    <w:p w14:paraId="5979AB06" w14:textId="67E55A95" w:rsidR="00FF09DE" w:rsidRPr="00967993" w:rsidRDefault="00FF09DE" w:rsidP="005048F1">
      <w:pPr>
        <w:pStyle w:val="PargrafodaLista"/>
        <w:numPr>
          <w:ilvl w:val="0"/>
          <w:numId w:val="31"/>
        </w:numPr>
        <w:tabs>
          <w:tab w:val="left" w:pos="0"/>
        </w:tabs>
        <w:ind w:left="567" w:hanging="567"/>
        <w:jc w:val="both"/>
        <w:rPr>
          <w:sz w:val="23"/>
          <w:szCs w:val="23"/>
        </w:rPr>
      </w:pPr>
      <w:r w:rsidRPr="00967993">
        <w:rPr>
          <w:sz w:val="23"/>
          <w:szCs w:val="23"/>
        </w:rPr>
        <w:t xml:space="preserve">As despesas com transporte de ida e volta entre a Instituição de Origem e a Instituição de </w:t>
      </w:r>
      <w:r w:rsidR="008239C9" w:rsidRPr="00967993">
        <w:rPr>
          <w:sz w:val="23"/>
          <w:szCs w:val="23"/>
        </w:rPr>
        <w:t>Acolhimento</w:t>
      </w:r>
      <w:r w:rsidRPr="00967993">
        <w:rPr>
          <w:sz w:val="23"/>
          <w:szCs w:val="23"/>
        </w:rPr>
        <w:t>, assim como do transporte local.</w:t>
      </w:r>
    </w:p>
    <w:p w14:paraId="2BA2E41E" w14:textId="03BF3064" w:rsidR="00FF09DE" w:rsidRPr="00967993" w:rsidRDefault="00D109E9" w:rsidP="005048F1">
      <w:pPr>
        <w:pStyle w:val="PargrafodaLista"/>
        <w:numPr>
          <w:ilvl w:val="0"/>
          <w:numId w:val="31"/>
        </w:numPr>
        <w:tabs>
          <w:tab w:val="left" w:pos="0"/>
        </w:tabs>
        <w:ind w:left="567" w:hanging="567"/>
        <w:jc w:val="both"/>
        <w:rPr>
          <w:sz w:val="23"/>
          <w:szCs w:val="23"/>
        </w:rPr>
      </w:pPr>
      <w:r w:rsidRPr="00967993">
        <w:rPr>
          <w:sz w:val="23"/>
          <w:szCs w:val="23"/>
        </w:rPr>
        <w:t>A proteção na área da saúde</w:t>
      </w:r>
      <w:r w:rsidR="00FF09DE" w:rsidRPr="00967993">
        <w:rPr>
          <w:sz w:val="23"/>
          <w:szCs w:val="23"/>
        </w:rPr>
        <w:t>, a garantia de responsabilidade civil e de repatriamento.</w:t>
      </w:r>
    </w:p>
    <w:p w14:paraId="23160BB2" w14:textId="081E9C4C" w:rsidR="00FF09DE" w:rsidRPr="00967993" w:rsidRDefault="00FF09DE" w:rsidP="005048F1">
      <w:pPr>
        <w:pStyle w:val="PargrafodaLista"/>
        <w:numPr>
          <w:ilvl w:val="0"/>
          <w:numId w:val="31"/>
        </w:numPr>
        <w:tabs>
          <w:tab w:val="left" w:pos="0"/>
        </w:tabs>
        <w:ind w:left="567" w:hanging="567"/>
        <w:jc w:val="both"/>
        <w:rPr>
          <w:sz w:val="23"/>
          <w:szCs w:val="23"/>
        </w:rPr>
      </w:pPr>
      <w:r w:rsidRPr="00967993">
        <w:rPr>
          <w:sz w:val="23"/>
          <w:szCs w:val="23"/>
        </w:rPr>
        <w:t xml:space="preserve">Os livros, material didático, </w:t>
      </w:r>
      <w:r w:rsidR="00716F7F" w:rsidRPr="00967993">
        <w:rPr>
          <w:sz w:val="23"/>
          <w:szCs w:val="23"/>
        </w:rPr>
        <w:t>vestuário etc.</w:t>
      </w:r>
    </w:p>
    <w:p w14:paraId="1FCB795E" w14:textId="61DC86C5" w:rsidR="00FF09DE" w:rsidRPr="00967993" w:rsidRDefault="00FF09DE" w:rsidP="005048F1">
      <w:pPr>
        <w:pStyle w:val="PargrafodaLista"/>
        <w:numPr>
          <w:ilvl w:val="0"/>
          <w:numId w:val="31"/>
        </w:numPr>
        <w:tabs>
          <w:tab w:val="left" w:pos="0"/>
        </w:tabs>
        <w:ind w:left="567" w:hanging="567"/>
        <w:jc w:val="both"/>
        <w:rPr>
          <w:sz w:val="23"/>
          <w:szCs w:val="23"/>
        </w:rPr>
      </w:pPr>
      <w:r w:rsidRPr="00967993">
        <w:rPr>
          <w:sz w:val="23"/>
          <w:szCs w:val="23"/>
        </w:rPr>
        <w:t xml:space="preserve">A obtenção da documentação de viagem, passaporte, </w:t>
      </w:r>
      <w:r w:rsidR="00716F7F" w:rsidRPr="00967993">
        <w:rPr>
          <w:sz w:val="23"/>
          <w:szCs w:val="23"/>
        </w:rPr>
        <w:t>vistos etc.</w:t>
      </w:r>
    </w:p>
    <w:p w14:paraId="5BFBCC7C" w14:textId="0F85FCD6" w:rsidR="00FF09DE" w:rsidRPr="00967993" w:rsidRDefault="00FF09DE" w:rsidP="005048F1">
      <w:pPr>
        <w:pStyle w:val="PargrafodaLista"/>
        <w:numPr>
          <w:ilvl w:val="0"/>
          <w:numId w:val="31"/>
        </w:numPr>
        <w:tabs>
          <w:tab w:val="left" w:pos="0"/>
        </w:tabs>
        <w:ind w:left="567" w:hanging="567"/>
        <w:jc w:val="both"/>
        <w:rPr>
          <w:sz w:val="23"/>
          <w:szCs w:val="23"/>
        </w:rPr>
      </w:pPr>
      <w:r w:rsidRPr="00967993">
        <w:rPr>
          <w:sz w:val="23"/>
          <w:szCs w:val="23"/>
        </w:rPr>
        <w:t>Qualquer outra dívida contraída durante o intercâmbio ou em razão do intercâmbio.</w:t>
      </w:r>
    </w:p>
    <w:p w14:paraId="65E099DF" w14:textId="77777777" w:rsidR="008472F9" w:rsidRPr="00967993" w:rsidRDefault="008472F9" w:rsidP="005048F1">
      <w:pPr>
        <w:jc w:val="both"/>
        <w:rPr>
          <w:sz w:val="23"/>
          <w:szCs w:val="23"/>
          <w:highlight w:val="yellow"/>
        </w:rPr>
      </w:pPr>
    </w:p>
    <w:p w14:paraId="4F0AEA3D" w14:textId="08622179" w:rsidR="00D109E9" w:rsidRPr="00967993" w:rsidRDefault="00D109E9" w:rsidP="005048F1">
      <w:pPr>
        <w:jc w:val="both"/>
        <w:rPr>
          <w:sz w:val="23"/>
          <w:szCs w:val="23"/>
        </w:rPr>
      </w:pPr>
      <w:r w:rsidRPr="00967993">
        <w:rPr>
          <w:sz w:val="23"/>
          <w:szCs w:val="23"/>
        </w:rPr>
        <w:t xml:space="preserve">§ </w:t>
      </w:r>
      <w:r w:rsidR="00716F7F" w:rsidRPr="00967993">
        <w:rPr>
          <w:sz w:val="23"/>
          <w:szCs w:val="23"/>
        </w:rPr>
        <w:t>1</w:t>
      </w:r>
      <w:r w:rsidRPr="00967993">
        <w:rPr>
          <w:sz w:val="23"/>
          <w:szCs w:val="23"/>
        </w:rPr>
        <w:t xml:space="preserve">.º – </w:t>
      </w:r>
      <w:r w:rsidR="00B90602" w:rsidRPr="00967993">
        <w:rPr>
          <w:sz w:val="23"/>
          <w:szCs w:val="23"/>
        </w:rPr>
        <w:t>O seguro será da responsabilidade individual do estudante. Os estudantes de intercâmbio devem comprovar estar na posse de um seguro de saúde válido no exterior, com a garantia de responsabilidade civil e repatriamento</w:t>
      </w:r>
      <w:r w:rsidR="00716F7F" w:rsidRPr="00967993">
        <w:rPr>
          <w:sz w:val="23"/>
          <w:szCs w:val="23"/>
        </w:rPr>
        <w:t>.</w:t>
      </w:r>
    </w:p>
    <w:p w14:paraId="70C8F2A9" w14:textId="77777777" w:rsidR="008234DE" w:rsidRPr="00967993" w:rsidRDefault="008234DE" w:rsidP="005048F1">
      <w:pPr>
        <w:jc w:val="both"/>
        <w:rPr>
          <w:sz w:val="23"/>
          <w:szCs w:val="23"/>
        </w:rPr>
      </w:pPr>
    </w:p>
    <w:p w14:paraId="681228B1" w14:textId="77777777" w:rsidR="00572C1E" w:rsidRPr="00967993" w:rsidRDefault="00572C1E" w:rsidP="005048F1">
      <w:pPr>
        <w:jc w:val="both"/>
        <w:rPr>
          <w:sz w:val="23"/>
          <w:szCs w:val="23"/>
        </w:rPr>
      </w:pPr>
    </w:p>
    <w:p w14:paraId="1BAFEC57" w14:textId="77777777" w:rsidR="00572C1E" w:rsidRPr="00967993" w:rsidRDefault="00572C1E" w:rsidP="005048F1">
      <w:pPr>
        <w:jc w:val="center"/>
        <w:rPr>
          <w:b/>
          <w:sz w:val="23"/>
          <w:szCs w:val="23"/>
        </w:rPr>
      </w:pPr>
      <w:r w:rsidRPr="00967993">
        <w:rPr>
          <w:b/>
          <w:sz w:val="23"/>
          <w:szCs w:val="23"/>
        </w:rPr>
        <w:t xml:space="preserve">CLÁUSULA </w:t>
      </w:r>
      <w:r w:rsidR="00E9648C" w:rsidRPr="00967993">
        <w:rPr>
          <w:b/>
          <w:sz w:val="23"/>
          <w:szCs w:val="23"/>
        </w:rPr>
        <w:t>9</w:t>
      </w:r>
      <w:r w:rsidR="0074161F" w:rsidRPr="00967993">
        <w:rPr>
          <w:b/>
          <w:sz w:val="23"/>
          <w:szCs w:val="23"/>
        </w:rPr>
        <w:t>.ª</w:t>
      </w:r>
    </w:p>
    <w:p w14:paraId="470A7782" w14:textId="6486638D" w:rsidR="00572C1E" w:rsidRPr="00967993" w:rsidRDefault="00E9648C" w:rsidP="005048F1">
      <w:pPr>
        <w:jc w:val="center"/>
        <w:rPr>
          <w:b/>
          <w:sz w:val="23"/>
          <w:szCs w:val="23"/>
        </w:rPr>
      </w:pPr>
      <w:r w:rsidRPr="00967993">
        <w:rPr>
          <w:b/>
          <w:sz w:val="23"/>
          <w:szCs w:val="23"/>
        </w:rPr>
        <w:t>Coordenação do Intercâmbio</w:t>
      </w:r>
    </w:p>
    <w:p w14:paraId="12A605C5" w14:textId="77777777" w:rsidR="00FE386A" w:rsidRPr="00967993" w:rsidRDefault="00FE386A" w:rsidP="005048F1">
      <w:pPr>
        <w:jc w:val="center"/>
        <w:rPr>
          <w:b/>
          <w:sz w:val="23"/>
          <w:szCs w:val="23"/>
        </w:rPr>
      </w:pPr>
    </w:p>
    <w:p w14:paraId="0C566FA9" w14:textId="39A0E6AD" w:rsidR="00E9648C" w:rsidRPr="00967993" w:rsidRDefault="00E9648C" w:rsidP="005048F1">
      <w:pPr>
        <w:tabs>
          <w:tab w:val="left" w:pos="284"/>
        </w:tabs>
        <w:jc w:val="both"/>
        <w:rPr>
          <w:sz w:val="23"/>
          <w:szCs w:val="23"/>
        </w:rPr>
      </w:pPr>
      <w:r w:rsidRPr="00967993">
        <w:rPr>
          <w:sz w:val="23"/>
          <w:szCs w:val="23"/>
        </w:rPr>
        <w:t xml:space="preserve">Para que este </w:t>
      </w:r>
      <w:r w:rsidRPr="00967993">
        <w:rPr>
          <w:b/>
          <w:sz w:val="23"/>
          <w:szCs w:val="23"/>
        </w:rPr>
        <w:t>Aditivo</w:t>
      </w:r>
      <w:r w:rsidRPr="00967993">
        <w:rPr>
          <w:sz w:val="23"/>
          <w:szCs w:val="23"/>
        </w:rPr>
        <w:t xml:space="preserve"> seja aplicado e seus objetivos sejam alcançados, a gestão deste programa de intercâmbio será colocada sob a responsabilidade de cada estabelecimento:</w:t>
      </w:r>
    </w:p>
    <w:p w14:paraId="6B066CC0" w14:textId="464DFE90" w:rsidR="00E9648C" w:rsidRPr="00967993" w:rsidRDefault="00E9648C" w:rsidP="005048F1">
      <w:pPr>
        <w:tabs>
          <w:tab w:val="left" w:pos="567"/>
        </w:tabs>
        <w:ind w:left="567" w:hanging="283"/>
        <w:jc w:val="both"/>
        <w:rPr>
          <w:sz w:val="23"/>
          <w:szCs w:val="23"/>
        </w:rPr>
      </w:pPr>
      <w:r w:rsidRPr="00967993">
        <w:rPr>
          <w:sz w:val="23"/>
          <w:szCs w:val="23"/>
        </w:rPr>
        <w:t>a)</w:t>
      </w:r>
      <w:r w:rsidRPr="00967993">
        <w:rPr>
          <w:sz w:val="23"/>
          <w:szCs w:val="23"/>
        </w:rPr>
        <w:tab/>
      </w:r>
      <w:r w:rsidR="00FE386A" w:rsidRPr="00967993">
        <w:rPr>
          <w:sz w:val="23"/>
          <w:szCs w:val="23"/>
        </w:rPr>
        <w:t xml:space="preserve">Pela </w:t>
      </w:r>
      <w:r w:rsidR="002D5B01">
        <w:rPr>
          <w:b/>
          <w:sz w:val="23"/>
          <w:szCs w:val="23"/>
        </w:rPr>
        <w:t>Uesc</w:t>
      </w:r>
      <w:r w:rsidR="00FE386A" w:rsidRPr="00967993">
        <w:rPr>
          <w:sz w:val="23"/>
          <w:szCs w:val="23"/>
        </w:rPr>
        <w:t xml:space="preserve">, </w:t>
      </w:r>
      <w:r w:rsidR="00FE386A" w:rsidRPr="00967993">
        <w:rPr>
          <w:color w:val="FF0000"/>
          <w:sz w:val="23"/>
          <w:szCs w:val="23"/>
        </w:rPr>
        <w:t>a Assessoria de Relações Internacionais</w:t>
      </w:r>
      <w:r w:rsidR="00D460C0" w:rsidRPr="00967993">
        <w:rPr>
          <w:color w:val="FF0000"/>
          <w:sz w:val="23"/>
          <w:szCs w:val="23"/>
        </w:rPr>
        <w:t xml:space="preserve"> (ARInt)</w:t>
      </w:r>
      <w:r w:rsidR="00FE386A" w:rsidRPr="00967993">
        <w:rPr>
          <w:sz w:val="23"/>
          <w:szCs w:val="23"/>
        </w:rPr>
        <w:t>.</w:t>
      </w:r>
      <w:r w:rsidRPr="00967993">
        <w:rPr>
          <w:sz w:val="23"/>
          <w:szCs w:val="23"/>
        </w:rPr>
        <w:t xml:space="preserve"> </w:t>
      </w:r>
    </w:p>
    <w:p w14:paraId="7086F117" w14:textId="0B7C9E33" w:rsidR="00E9648C" w:rsidRPr="00967993" w:rsidRDefault="00E9648C" w:rsidP="005048F1">
      <w:pPr>
        <w:tabs>
          <w:tab w:val="left" w:pos="567"/>
        </w:tabs>
        <w:ind w:left="567" w:hanging="283"/>
        <w:jc w:val="both"/>
        <w:rPr>
          <w:sz w:val="23"/>
          <w:szCs w:val="23"/>
        </w:rPr>
      </w:pPr>
      <w:r w:rsidRPr="00967993">
        <w:rPr>
          <w:sz w:val="23"/>
          <w:szCs w:val="23"/>
        </w:rPr>
        <w:t>b)</w:t>
      </w:r>
      <w:r w:rsidRPr="00967993">
        <w:rPr>
          <w:sz w:val="23"/>
          <w:szCs w:val="23"/>
        </w:rPr>
        <w:tab/>
      </w:r>
      <w:r w:rsidR="00FE386A" w:rsidRPr="00967993">
        <w:rPr>
          <w:sz w:val="23"/>
          <w:szCs w:val="23"/>
        </w:rPr>
        <w:t>Pelo</w:t>
      </w:r>
      <w:r w:rsidR="00D460C0" w:rsidRPr="00967993">
        <w:rPr>
          <w:sz w:val="23"/>
          <w:szCs w:val="23"/>
        </w:rPr>
        <w:t>/a</w:t>
      </w:r>
      <w:r w:rsidR="00FE386A" w:rsidRPr="00967993">
        <w:rPr>
          <w:sz w:val="23"/>
          <w:szCs w:val="23"/>
        </w:rPr>
        <w:t xml:space="preserve"> </w:t>
      </w:r>
      <w:r w:rsidR="00A15E40">
        <w:rPr>
          <w:b/>
          <w:color w:val="FF0000"/>
          <w:sz w:val="23"/>
          <w:szCs w:val="23"/>
        </w:rPr>
        <w:t>ACRÔNIMO</w:t>
      </w:r>
      <w:r w:rsidR="00D460C0" w:rsidRPr="00967993">
        <w:rPr>
          <w:b/>
          <w:color w:val="FF0000"/>
          <w:sz w:val="23"/>
          <w:szCs w:val="23"/>
        </w:rPr>
        <w:t xml:space="preserve"> DA INSTITUIÇÃO</w:t>
      </w:r>
      <w:r w:rsidR="00FE386A" w:rsidRPr="00967993">
        <w:rPr>
          <w:sz w:val="23"/>
          <w:szCs w:val="23"/>
        </w:rPr>
        <w:t xml:space="preserve">, </w:t>
      </w:r>
      <w:r w:rsidR="00FE386A" w:rsidRPr="00967993">
        <w:rPr>
          <w:color w:val="FF0000"/>
          <w:sz w:val="23"/>
          <w:szCs w:val="23"/>
        </w:rPr>
        <w:t>o</w:t>
      </w:r>
      <w:r w:rsidR="00D460C0" w:rsidRPr="00967993">
        <w:rPr>
          <w:color w:val="FF0000"/>
          <w:sz w:val="23"/>
          <w:szCs w:val="23"/>
        </w:rPr>
        <w:t>/a</w:t>
      </w:r>
      <w:r w:rsidR="00A15E40">
        <w:rPr>
          <w:color w:val="FF0000"/>
          <w:sz w:val="23"/>
          <w:szCs w:val="23"/>
        </w:rPr>
        <w:t xml:space="preserve"> &lt;setor responsável&gt;</w:t>
      </w:r>
    </w:p>
    <w:p w14:paraId="03DBFC91" w14:textId="072C083A" w:rsidR="00E9648C" w:rsidRPr="00967993" w:rsidRDefault="008239C9" w:rsidP="005048F1">
      <w:pPr>
        <w:tabs>
          <w:tab w:val="left" w:pos="284"/>
        </w:tabs>
        <w:jc w:val="both"/>
        <w:rPr>
          <w:sz w:val="23"/>
          <w:szCs w:val="23"/>
        </w:rPr>
      </w:pPr>
      <w:r w:rsidRPr="00967993">
        <w:rPr>
          <w:sz w:val="23"/>
          <w:szCs w:val="23"/>
        </w:rPr>
        <w:t xml:space="preserve">Cada </w:t>
      </w:r>
      <w:r w:rsidR="00E9648C" w:rsidRPr="00967993">
        <w:rPr>
          <w:sz w:val="23"/>
          <w:szCs w:val="23"/>
        </w:rPr>
        <w:t>Instituição entregará</w:t>
      </w:r>
      <w:r w:rsidRPr="00967993">
        <w:rPr>
          <w:sz w:val="23"/>
          <w:szCs w:val="23"/>
        </w:rPr>
        <w:t xml:space="preserve">, anualmente, </w:t>
      </w:r>
      <w:r w:rsidR="00E9648C" w:rsidRPr="00967993">
        <w:rPr>
          <w:sz w:val="23"/>
          <w:szCs w:val="23"/>
        </w:rPr>
        <w:t xml:space="preserve">à Instituição parceira todos os detalhes referentes ao ano letivo, os descritivos de cursos e outros manuais, bem como qualquer outra informação que permita que os estudantes façam suas escolhas com todo o conhecimento de causa sobre os cursos que poderão </w:t>
      </w:r>
      <w:r w:rsidR="00967993" w:rsidRPr="00967993">
        <w:rPr>
          <w:sz w:val="23"/>
          <w:szCs w:val="23"/>
        </w:rPr>
        <w:t>acompanhar</w:t>
      </w:r>
      <w:r w:rsidR="00E9648C" w:rsidRPr="00967993">
        <w:rPr>
          <w:sz w:val="23"/>
          <w:szCs w:val="23"/>
        </w:rPr>
        <w:t xml:space="preserve"> na Instituição de Acolhimento.</w:t>
      </w:r>
    </w:p>
    <w:p w14:paraId="2974E7DF" w14:textId="6FAFB089" w:rsidR="008472F9" w:rsidRPr="00967993" w:rsidRDefault="008472F9" w:rsidP="005048F1">
      <w:pPr>
        <w:jc w:val="both"/>
        <w:rPr>
          <w:sz w:val="23"/>
          <w:szCs w:val="23"/>
        </w:rPr>
      </w:pPr>
    </w:p>
    <w:p w14:paraId="7DFB005D" w14:textId="0CB831E5" w:rsidR="00EA7F31" w:rsidRPr="00967993" w:rsidRDefault="00EA7F31" w:rsidP="005048F1">
      <w:pPr>
        <w:jc w:val="center"/>
        <w:rPr>
          <w:b/>
          <w:sz w:val="23"/>
          <w:szCs w:val="23"/>
        </w:rPr>
      </w:pPr>
      <w:r w:rsidRPr="00967993">
        <w:rPr>
          <w:b/>
          <w:sz w:val="23"/>
          <w:szCs w:val="23"/>
        </w:rPr>
        <w:t xml:space="preserve">CLÁUSULA </w:t>
      </w:r>
      <w:r w:rsidR="0074161F" w:rsidRPr="00967993">
        <w:rPr>
          <w:b/>
          <w:sz w:val="23"/>
          <w:szCs w:val="23"/>
        </w:rPr>
        <w:t>1</w:t>
      </w:r>
      <w:r w:rsidR="00B90602" w:rsidRPr="00967993">
        <w:rPr>
          <w:b/>
          <w:sz w:val="23"/>
          <w:szCs w:val="23"/>
        </w:rPr>
        <w:t>0</w:t>
      </w:r>
      <w:r w:rsidR="0074161F" w:rsidRPr="00967993">
        <w:rPr>
          <w:b/>
          <w:sz w:val="23"/>
          <w:szCs w:val="23"/>
        </w:rPr>
        <w:t>.ª</w:t>
      </w:r>
    </w:p>
    <w:p w14:paraId="2149EA5F" w14:textId="3F4449ED" w:rsidR="00EA7F31" w:rsidRPr="00967993" w:rsidRDefault="008472F9" w:rsidP="005048F1">
      <w:pPr>
        <w:jc w:val="center"/>
        <w:rPr>
          <w:b/>
          <w:sz w:val="23"/>
          <w:szCs w:val="23"/>
        </w:rPr>
      </w:pPr>
      <w:r w:rsidRPr="00967993">
        <w:rPr>
          <w:b/>
          <w:sz w:val="23"/>
          <w:szCs w:val="23"/>
        </w:rPr>
        <w:t>Duração do Aditivo</w:t>
      </w:r>
    </w:p>
    <w:p w14:paraId="39D4CD0F" w14:textId="77777777" w:rsidR="00967993" w:rsidRPr="00967993" w:rsidRDefault="00967993" w:rsidP="005048F1">
      <w:pPr>
        <w:jc w:val="center"/>
        <w:rPr>
          <w:b/>
          <w:sz w:val="23"/>
          <w:szCs w:val="23"/>
        </w:rPr>
      </w:pPr>
    </w:p>
    <w:p w14:paraId="3F31BDB8" w14:textId="7CF1D062" w:rsidR="00EA7F31" w:rsidRPr="00967993" w:rsidRDefault="00331478" w:rsidP="005048F1">
      <w:pPr>
        <w:jc w:val="both"/>
        <w:rPr>
          <w:sz w:val="23"/>
          <w:szCs w:val="23"/>
        </w:rPr>
      </w:pPr>
      <w:r w:rsidRPr="00967993">
        <w:rPr>
          <w:sz w:val="23"/>
          <w:szCs w:val="23"/>
        </w:rPr>
        <w:t xml:space="preserve">O presente </w:t>
      </w:r>
      <w:r w:rsidRPr="00967993">
        <w:rPr>
          <w:b/>
          <w:sz w:val="23"/>
          <w:szCs w:val="23"/>
        </w:rPr>
        <w:t>Aditivo</w:t>
      </w:r>
      <w:r w:rsidRPr="00967993">
        <w:rPr>
          <w:sz w:val="23"/>
          <w:szCs w:val="23"/>
        </w:rPr>
        <w:t xml:space="preserve">, condicionado à vigência do </w:t>
      </w:r>
      <w:r w:rsidRPr="00967993">
        <w:rPr>
          <w:b/>
          <w:sz w:val="23"/>
          <w:szCs w:val="23"/>
        </w:rPr>
        <w:t>Acordo Amplo de Cooperação</w:t>
      </w:r>
      <w:r w:rsidRPr="00967993">
        <w:rPr>
          <w:sz w:val="23"/>
          <w:szCs w:val="23"/>
        </w:rPr>
        <w:t xml:space="preserve">, entrará em vigor a partir da data de sua </w:t>
      </w:r>
      <w:r w:rsidR="00A25FDA" w:rsidRPr="00967993">
        <w:rPr>
          <w:sz w:val="23"/>
          <w:szCs w:val="23"/>
        </w:rPr>
        <w:t xml:space="preserve">última </w:t>
      </w:r>
      <w:r w:rsidRPr="00967993">
        <w:rPr>
          <w:sz w:val="23"/>
          <w:szCs w:val="23"/>
        </w:rPr>
        <w:t xml:space="preserve">assinatura </w:t>
      </w:r>
      <w:r w:rsidR="00A25FDA" w:rsidRPr="00967993">
        <w:rPr>
          <w:sz w:val="23"/>
          <w:szCs w:val="23"/>
        </w:rPr>
        <w:t xml:space="preserve">e permanecerá em vigor enquanto perdurar o </w:t>
      </w:r>
      <w:r w:rsidR="00A25FDA" w:rsidRPr="00967993">
        <w:rPr>
          <w:b/>
          <w:sz w:val="23"/>
          <w:szCs w:val="23"/>
        </w:rPr>
        <w:t>Acordo Amplo de Cooperação</w:t>
      </w:r>
      <w:r w:rsidR="00A25FDA" w:rsidRPr="00967993">
        <w:rPr>
          <w:sz w:val="23"/>
          <w:szCs w:val="23"/>
        </w:rPr>
        <w:t>, após o qual poderá ser renovado.</w:t>
      </w:r>
    </w:p>
    <w:p w14:paraId="01D9C69F" w14:textId="77777777" w:rsidR="00A25FDA" w:rsidRPr="00967993" w:rsidRDefault="00A25FDA" w:rsidP="005048F1">
      <w:pPr>
        <w:jc w:val="both"/>
        <w:rPr>
          <w:sz w:val="23"/>
          <w:szCs w:val="23"/>
        </w:rPr>
      </w:pPr>
    </w:p>
    <w:p w14:paraId="5240EE93" w14:textId="08FDAD8B" w:rsidR="00EA7F31" w:rsidRPr="00967993" w:rsidRDefault="00EA7F31" w:rsidP="005048F1">
      <w:pPr>
        <w:jc w:val="center"/>
        <w:rPr>
          <w:b/>
          <w:sz w:val="23"/>
          <w:szCs w:val="23"/>
        </w:rPr>
      </w:pPr>
      <w:r w:rsidRPr="00967993">
        <w:rPr>
          <w:b/>
          <w:sz w:val="23"/>
          <w:szCs w:val="23"/>
        </w:rPr>
        <w:t xml:space="preserve">CLÁUSULA </w:t>
      </w:r>
      <w:r w:rsidR="0074161F" w:rsidRPr="00967993">
        <w:rPr>
          <w:b/>
          <w:sz w:val="23"/>
          <w:szCs w:val="23"/>
        </w:rPr>
        <w:t>1</w:t>
      </w:r>
      <w:r w:rsidR="00A25FDA" w:rsidRPr="00967993">
        <w:rPr>
          <w:b/>
          <w:sz w:val="23"/>
          <w:szCs w:val="23"/>
        </w:rPr>
        <w:t>1</w:t>
      </w:r>
      <w:r w:rsidR="0074161F" w:rsidRPr="00967993">
        <w:rPr>
          <w:b/>
          <w:sz w:val="23"/>
          <w:szCs w:val="23"/>
        </w:rPr>
        <w:t>.ª</w:t>
      </w:r>
    </w:p>
    <w:p w14:paraId="200D543F" w14:textId="33CB88A0" w:rsidR="00331478" w:rsidRPr="00967993" w:rsidRDefault="00331478" w:rsidP="005048F1">
      <w:pPr>
        <w:jc w:val="center"/>
        <w:rPr>
          <w:b/>
          <w:sz w:val="23"/>
          <w:szCs w:val="23"/>
        </w:rPr>
      </w:pPr>
      <w:r w:rsidRPr="00967993">
        <w:rPr>
          <w:b/>
          <w:sz w:val="23"/>
          <w:szCs w:val="23"/>
        </w:rPr>
        <w:t>Rescisão e Modificação do Aditivo</w:t>
      </w:r>
    </w:p>
    <w:p w14:paraId="2245233D" w14:textId="77777777" w:rsidR="00967993" w:rsidRPr="00967993" w:rsidRDefault="00967993" w:rsidP="005048F1">
      <w:pPr>
        <w:jc w:val="center"/>
        <w:rPr>
          <w:b/>
          <w:sz w:val="23"/>
          <w:szCs w:val="23"/>
        </w:rPr>
      </w:pPr>
    </w:p>
    <w:p w14:paraId="02B4E875" w14:textId="4F212EC2" w:rsidR="00A25FDA" w:rsidRPr="00967993" w:rsidRDefault="00A25FDA" w:rsidP="005048F1">
      <w:pPr>
        <w:jc w:val="both"/>
        <w:rPr>
          <w:sz w:val="23"/>
          <w:szCs w:val="23"/>
        </w:rPr>
      </w:pPr>
      <w:r w:rsidRPr="00967993">
        <w:rPr>
          <w:sz w:val="23"/>
          <w:szCs w:val="23"/>
        </w:rPr>
        <w:t xml:space="preserve">O presente </w:t>
      </w:r>
      <w:r w:rsidRPr="00967993">
        <w:rPr>
          <w:b/>
          <w:sz w:val="23"/>
          <w:szCs w:val="23"/>
        </w:rPr>
        <w:t>Aditivo</w:t>
      </w:r>
      <w:r w:rsidRPr="00967993">
        <w:rPr>
          <w:sz w:val="23"/>
          <w:szCs w:val="23"/>
        </w:rPr>
        <w:t xml:space="preserve"> poderá ser denunciado por qualquer uma das Instituições participantes, a qualquer tempo, mediante comunicação prévia à outra Instituição participante, por escrito, com pelo menos </w:t>
      </w:r>
      <w:r w:rsidRPr="00967993">
        <w:rPr>
          <w:b/>
          <w:sz w:val="23"/>
          <w:szCs w:val="23"/>
        </w:rPr>
        <w:t>6 (seis) meses de antecedência</w:t>
      </w:r>
      <w:r w:rsidRPr="00967993">
        <w:rPr>
          <w:sz w:val="23"/>
          <w:szCs w:val="23"/>
        </w:rPr>
        <w:t xml:space="preserve">, produzindo efeito a partir do primeiro dia do mês subsequente ao término daquele prazo. </w:t>
      </w:r>
    </w:p>
    <w:p w14:paraId="3650E7BE" w14:textId="719B2A47" w:rsidR="00A25FDA" w:rsidRPr="00967993" w:rsidRDefault="00A25FDA" w:rsidP="005048F1">
      <w:pPr>
        <w:jc w:val="both"/>
        <w:rPr>
          <w:sz w:val="23"/>
          <w:szCs w:val="23"/>
        </w:rPr>
      </w:pPr>
      <w:r w:rsidRPr="00967993">
        <w:rPr>
          <w:sz w:val="23"/>
          <w:szCs w:val="23"/>
        </w:rPr>
        <w:lastRenderedPageBreak/>
        <w:t xml:space="preserve">O presente </w:t>
      </w:r>
      <w:r w:rsidRPr="00967993">
        <w:rPr>
          <w:b/>
          <w:sz w:val="23"/>
          <w:szCs w:val="23"/>
        </w:rPr>
        <w:t>Aditivo</w:t>
      </w:r>
      <w:r w:rsidRPr="00967993">
        <w:rPr>
          <w:sz w:val="23"/>
          <w:szCs w:val="23"/>
        </w:rPr>
        <w:t xml:space="preserve"> poderá ser rescindido unilateralmente, por descumprimento de qualquer uma das suas cláusulas ou condições, sem prejuízo da prévia audição da outra parte, relativamente aos motivos da rescisão. A rescisão terá efeito imediato.</w:t>
      </w:r>
    </w:p>
    <w:p w14:paraId="62FB0743" w14:textId="3072BC46" w:rsidR="00A25FDA" w:rsidRPr="00967993" w:rsidRDefault="00A25FDA" w:rsidP="005048F1">
      <w:pPr>
        <w:jc w:val="both"/>
        <w:rPr>
          <w:sz w:val="23"/>
          <w:szCs w:val="23"/>
        </w:rPr>
      </w:pPr>
      <w:r w:rsidRPr="00967993">
        <w:rPr>
          <w:sz w:val="23"/>
          <w:szCs w:val="23"/>
        </w:rPr>
        <w:t xml:space="preserve">A menos que expressamente indicado no ato de denúncia ou rescisão, elas não prejudicarão os compromissos que já tiverem sido assumidos, que continuarão a ser regidos por este </w:t>
      </w:r>
      <w:r w:rsidRPr="00967993">
        <w:rPr>
          <w:b/>
          <w:sz w:val="23"/>
          <w:szCs w:val="23"/>
        </w:rPr>
        <w:t>Aditivo</w:t>
      </w:r>
      <w:r w:rsidRPr="00967993">
        <w:rPr>
          <w:sz w:val="23"/>
          <w:szCs w:val="23"/>
        </w:rPr>
        <w:t xml:space="preserve"> até às suas conclusões.</w:t>
      </w:r>
    </w:p>
    <w:p w14:paraId="53527D57" w14:textId="5165AF14" w:rsidR="00A25FDA" w:rsidRPr="00967993" w:rsidRDefault="00A25FDA" w:rsidP="005048F1">
      <w:pPr>
        <w:jc w:val="both"/>
        <w:rPr>
          <w:sz w:val="23"/>
          <w:szCs w:val="23"/>
        </w:rPr>
      </w:pPr>
      <w:r w:rsidRPr="00967993">
        <w:rPr>
          <w:sz w:val="23"/>
          <w:szCs w:val="23"/>
        </w:rPr>
        <w:t>A rescisão unilateral não dará direito a reclamar indenizações de nenhuma natureza.</w:t>
      </w:r>
    </w:p>
    <w:p w14:paraId="023A5DD3" w14:textId="77777777" w:rsidR="00A25FDA" w:rsidRPr="00967993" w:rsidRDefault="00A25FDA" w:rsidP="005048F1">
      <w:pPr>
        <w:jc w:val="both"/>
        <w:rPr>
          <w:sz w:val="23"/>
          <w:szCs w:val="23"/>
        </w:rPr>
      </w:pPr>
    </w:p>
    <w:p w14:paraId="6B87324F" w14:textId="085B84DA" w:rsidR="00390A0D" w:rsidRPr="00967993" w:rsidRDefault="00390A0D" w:rsidP="005048F1">
      <w:pPr>
        <w:jc w:val="center"/>
        <w:rPr>
          <w:b/>
          <w:sz w:val="23"/>
          <w:szCs w:val="23"/>
        </w:rPr>
      </w:pPr>
      <w:r w:rsidRPr="00967993">
        <w:rPr>
          <w:b/>
          <w:sz w:val="23"/>
          <w:szCs w:val="23"/>
        </w:rPr>
        <w:t>CLÁUSULA 1</w:t>
      </w:r>
      <w:r w:rsidR="00A25FDA" w:rsidRPr="00967993">
        <w:rPr>
          <w:b/>
          <w:sz w:val="23"/>
          <w:szCs w:val="23"/>
        </w:rPr>
        <w:t>2</w:t>
      </w:r>
      <w:r w:rsidRPr="00967993">
        <w:rPr>
          <w:b/>
          <w:sz w:val="23"/>
          <w:szCs w:val="23"/>
        </w:rPr>
        <w:t>.ª</w:t>
      </w:r>
    </w:p>
    <w:p w14:paraId="28D96B6A" w14:textId="44FA7CE3" w:rsidR="00390A0D" w:rsidRPr="00967993" w:rsidRDefault="00390A0D" w:rsidP="005048F1">
      <w:pPr>
        <w:jc w:val="center"/>
        <w:rPr>
          <w:b/>
          <w:sz w:val="23"/>
          <w:szCs w:val="23"/>
        </w:rPr>
      </w:pPr>
      <w:r w:rsidRPr="00967993">
        <w:rPr>
          <w:b/>
          <w:sz w:val="23"/>
          <w:szCs w:val="23"/>
        </w:rPr>
        <w:t>Casos Omissos</w:t>
      </w:r>
    </w:p>
    <w:p w14:paraId="5895FC83" w14:textId="77777777" w:rsidR="00967993" w:rsidRPr="00967993" w:rsidRDefault="00967993" w:rsidP="005048F1">
      <w:pPr>
        <w:jc w:val="center"/>
        <w:rPr>
          <w:b/>
          <w:sz w:val="23"/>
          <w:szCs w:val="23"/>
        </w:rPr>
      </w:pPr>
    </w:p>
    <w:p w14:paraId="2A6573CD" w14:textId="1595EB53" w:rsidR="00A25FDA" w:rsidRPr="00967993" w:rsidRDefault="00A25FDA" w:rsidP="005048F1">
      <w:pPr>
        <w:jc w:val="both"/>
        <w:rPr>
          <w:sz w:val="23"/>
          <w:szCs w:val="23"/>
        </w:rPr>
      </w:pPr>
      <w:r w:rsidRPr="00967993">
        <w:rPr>
          <w:sz w:val="23"/>
          <w:szCs w:val="23"/>
        </w:rPr>
        <w:t>Quaisquer alterações nas disposições, condições ou nos termos estabelecidos no presente instrumento deverão ser formalizadas através de Ad</w:t>
      </w:r>
      <w:r w:rsidR="00967993" w:rsidRPr="00967993">
        <w:rPr>
          <w:sz w:val="23"/>
          <w:szCs w:val="23"/>
        </w:rPr>
        <w:t>itivo</w:t>
      </w:r>
      <w:r w:rsidRPr="00967993">
        <w:rPr>
          <w:b/>
          <w:sz w:val="23"/>
          <w:szCs w:val="23"/>
        </w:rPr>
        <w:t xml:space="preserve"> </w:t>
      </w:r>
      <w:r w:rsidRPr="00967993">
        <w:rPr>
          <w:sz w:val="23"/>
          <w:szCs w:val="23"/>
        </w:rPr>
        <w:t>devidamente subscrit</w:t>
      </w:r>
      <w:r w:rsidR="00967993" w:rsidRPr="00967993">
        <w:rPr>
          <w:sz w:val="23"/>
          <w:szCs w:val="23"/>
        </w:rPr>
        <w:t>o</w:t>
      </w:r>
      <w:r w:rsidRPr="00967993">
        <w:rPr>
          <w:sz w:val="23"/>
          <w:szCs w:val="23"/>
        </w:rPr>
        <w:t xml:space="preserve"> pelas Instituições participantes.</w:t>
      </w:r>
    </w:p>
    <w:p w14:paraId="33718AB9" w14:textId="77777777" w:rsidR="00967993" w:rsidRPr="00967993" w:rsidRDefault="00967993" w:rsidP="005048F1">
      <w:pPr>
        <w:jc w:val="both"/>
        <w:rPr>
          <w:sz w:val="23"/>
          <w:szCs w:val="23"/>
        </w:rPr>
      </w:pPr>
    </w:p>
    <w:p w14:paraId="7F90841C" w14:textId="12C8F03D" w:rsidR="00EA7F31" w:rsidRDefault="00EA7F31" w:rsidP="005048F1">
      <w:pPr>
        <w:jc w:val="both"/>
        <w:rPr>
          <w:sz w:val="23"/>
          <w:szCs w:val="23"/>
        </w:rPr>
      </w:pPr>
      <w:r w:rsidRPr="00967993">
        <w:rPr>
          <w:sz w:val="23"/>
          <w:szCs w:val="23"/>
        </w:rPr>
        <w:t xml:space="preserve">E, por estarem assim justas e acordadas, subscrevem </w:t>
      </w:r>
      <w:r w:rsidR="00390A0D" w:rsidRPr="00967993">
        <w:rPr>
          <w:sz w:val="23"/>
          <w:szCs w:val="23"/>
        </w:rPr>
        <w:t xml:space="preserve">o presente </w:t>
      </w:r>
      <w:r w:rsidR="00390A0D" w:rsidRPr="00967993">
        <w:rPr>
          <w:b/>
          <w:sz w:val="23"/>
          <w:szCs w:val="23"/>
        </w:rPr>
        <w:t>TERMO ADITIVO</w:t>
      </w:r>
      <w:r w:rsidRPr="00967993">
        <w:rPr>
          <w:sz w:val="23"/>
          <w:szCs w:val="23"/>
        </w:rPr>
        <w:t xml:space="preserve">, redigido em português, em </w:t>
      </w:r>
      <w:r w:rsidR="0074161F" w:rsidRPr="00967993">
        <w:rPr>
          <w:b/>
          <w:sz w:val="23"/>
          <w:szCs w:val="23"/>
        </w:rPr>
        <w:t>duas</w:t>
      </w:r>
      <w:r w:rsidRPr="00967993">
        <w:rPr>
          <w:b/>
          <w:sz w:val="23"/>
          <w:szCs w:val="23"/>
        </w:rPr>
        <w:t xml:space="preserve"> vias </w:t>
      </w:r>
      <w:r w:rsidRPr="00967993">
        <w:rPr>
          <w:sz w:val="23"/>
          <w:szCs w:val="23"/>
        </w:rPr>
        <w:t>de igual teor e forma para um só efeito.</w:t>
      </w:r>
    </w:p>
    <w:p w14:paraId="41B4FEB8" w14:textId="579CB946" w:rsidR="00967993" w:rsidRDefault="00967993" w:rsidP="005048F1">
      <w:pPr>
        <w:jc w:val="both"/>
        <w:rPr>
          <w:sz w:val="23"/>
          <w:szCs w:val="23"/>
        </w:rPr>
      </w:pPr>
    </w:p>
    <w:p w14:paraId="6629125E" w14:textId="77777777" w:rsidR="00572C1E" w:rsidRPr="00967993" w:rsidRDefault="00572C1E" w:rsidP="005048F1">
      <w:pPr>
        <w:jc w:val="both"/>
        <w:rPr>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1"/>
        <w:gridCol w:w="4370"/>
      </w:tblGrid>
      <w:tr w:rsidR="00967993" w:rsidRPr="00967993" w14:paraId="51B63911" w14:textId="77777777" w:rsidTr="00967993">
        <w:tc>
          <w:tcPr>
            <w:tcW w:w="4394" w:type="dxa"/>
          </w:tcPr>
          <w:p w14:paraId="16927076" w14:textId="77777777" w:rsidR="00967993" w:rsidRPr="00967993" w:rsidRDefault="00967993" w:rsidP="007242B4">
            <w:pPr>
              <w:widowControl w:val="0"/>
              <w:autoSpaceDE w:val="0"/>
              <w:autoSpaceDN w:val="0"/>
              <w:adjustRightInd w:val="0"/>
              <w:jc w:val="center"/>
              <w:rPr>
                <w:sz w:val="23"/>
                <w:szCs w:val="23"/>
              </w:rPr>
            </w:pPr>
            <w:r w:rsidRPr="00967993">
              <w:rPr>
                <w:sz w:val="23"/>
                <w:szCs w:val="23"/>
              </w:rPr>
              <w:t>Pela</w:t>
            </w:r>
          </w:p>
          <w:p w14:paraId="0AF12454" w14:textId="77777777" w:rsidR="00967993" w:rsidRPr="00967993" w:rsidRDefault="00967993" w:rsidP="007242B4">
            <w:pPr>
              <w:widowControl w:val="0"/>
              <w:autoSpaceDE w:val="0"/>
              <w:autoSpaceDN w:val="0"/>
              <w:adjustRightInd w:val="0"/>
              <w:jc w:val="center"/>
              <w:rPr>
                <w:sz w:val="23"/>
                <w:szCs w:val="23"/>
              </w:rPr>
            </w:pPr>
          </w:p>
          <w:p w14:paraId="600B6C9A" w14:textId="5A9A25A2" w:rsidR="00967993" w:rsidRPr="00967993" w:rsidRDefault="00967993" w:rsidP="007242B4">
            <w:pPr>
              <w:widowControl w:val="0"/>
              <w:autoSpaceDE w:val="0"/>
              <w:autoSpaceDN w:val="0"/>
              <w:adjustRightInd w:val="0"/>
              <w:jc w:val="center"/>
              <w:rPr>
                <w:sz w:val="23"/>
                <w:szCs w:val="23"/>
              </w:rPr>
            </w:pPr>
            <w:r w:rsidRPr="00967993">
              <w:rPr>
                <w:sz w:val="23"/>
                <w:szCs w:val="23"/>
              </w:rPr>
              <w:t xml:space="preserve">Universidade Estadual de Santa Cruz – </w:t>
            </w:r>
            <w:r w:rsidR="002D5B01">
              <w:rPr>
                <w:sz w:val="23"/>
                <w:szCs w:val="23"/>
              </w:rPr>
              <w:t>Uesc</w:t>
            </w:r>
          </w:p>
          <w:p w14:paraId="315231BA" w14:textId="77777777" w:rsidR="00967993" w:rsidRPr="00967993" w:rsidRDefault="00967993" w:rsidP="007242B4">
            <w:pPr>
              <w:widowControl w:val="0"/>
              <w:autoSpaceDE w:val="0"/>
              <w:autoSpaceDN w:val="0"/>
              <w:adjustRightInd w:val="0"/>
              <w:jc w:val="center"/>
              <w:rPr>
                <w:sz w:val="23"/>
                <w:szCs w:val="23"/>
              </w:rPr>
            </w:pPr>
          </w:p>
          <w:p w14:paraId="6906A71B" w14:textId="77777777" w:rsidR="00D6445D" w:rsidRDefault="00D6445D" w:rsidP="00D6445D">
            <w:pPr>
              <w:widowControl w:val="0"/>
              <w:autoSpaceDE w:val="0"/>
              <w:autoSpaceDN w:val="0"/>
              <w:adjustRightInd w:val="0"/>
              <w:jc w:val="center"/>
              <w:rPr>
                <w:color w:val="FF0000"/>
                <w:sz w:val="23"/>
                <w:szCs w:val="23"/>
              </w:rPr>
            </w:pPr>
          </w:p>
          <w:p w14:paraId="54C6F869" w14:textId="7A1DB132" w:rsidR="00D6445D" w:rsidRPr="00967993" w:rsidRDefault="00915D17" w:rsidP="00D6445D">
            <w:pPr>
              <w:widowControl w:val="0"/>
              <w:autoSpaceDE w:val="0"/>
              <w:autoSpaceDN w:val="0"/>
              <w:adjustRightInd w:val="0"/>
              <w:jc w:val="center"/>
              <w:rPr>
                <w:sz w:val="23"/>
                <w:szCs w:val="23"/>
              </w:rPr>
            </w:pPr>
            <w:proofErr w:type="gramStart"/>
            <w:r>
              <w:rPr>
                <w:color w:val="FF0000"/>
                <w:sz w:val="23"/>
                <w:szCs w:val="23"/>
              </w:rPr>
              <w:t>Ilhéus,</w:t>
            </w:r>
            <w:r w:rsidRPr="00967993">
              <w:rPr>
                <w:sz w:val="23"/>
                <w:szCs w:val="23"/>
              </w:rPr>
              <w:t xml:space="preserve"> </w:t>
            </w:r>
            <w:r>
              <w:rPr>
                <w:sz w:val="23"/>
                <w:szCs w:val="23"/>
              </w:rPr>
              <w:t xml:space="preserve">  </w:t>
            </w:r>
            <w:proofErr w:type="gramEnd"/>
            <w:r>
              <w:rPr>
                <w:sz w:val="23"/>
                <w:szCs w:val="23"/>
              </w:rPr>
              <w:t xml:space="preserve">     /           /</w:t>
            </w:r>
            <w:r w:rsidR="00D6445D" w:rsidRPr="00967993">
              <w:rPr>
                <w:sz w:val="23"/>
                <w:szCs w:val="23"/>
              </w:rPr>
              <w:t>202</w:t>
            </w:r>
            <w:r w:rsidR="00D6445D" w:rsidRPr="00D6445D">
              <w:rPr>
                <w:color w:val="FF0000"/>
                <w:sz w:val="23"/>
                <w:szCs w:val="23"/>
              </w:rPr>
              <w:t>X</w:t>
            </w:r>
          </w:p>
          <w:p w14:paraId="37B14A05" w14:textId="77777777" w:rsidR="00967993" w:rsidRPr="00967993" w:rsidRDefault="00967993" w:rsidP="007242B4">
            <w:pPr>
              <w:widowControl w:val="0"/>
              <w:autoSpaceDE w:val="0"/>
              <w:autoSpaceDN w:val="0"/>
              <w:adjustRightInd w:val="0"/>
              <w:jc w:val="center"/>
              <w:rPr>
                <w:sz w:val="23"/>
                <w:szCs w:val="23"/>
              </w:rPr>
            </w:pPr>
          </w:p>
          <w:p w14:paraId="06EA5A7F" w14:textId="679E79AC" w:rsidR="00967993" w:rsidRDefault="00967993" w:rsidP="007242B4">
            <w:pPr>
              <w:widowControl w:val="0"/>
              <w:autoSpaceDE w:val="0"/>
              <w:autoSpaceDN w:val="0"/>
              <w:adjustRightInd w:val="0"/>
              <w:jc w:val="center"/>
              <w:rPr>
                <w:sz w:val="23"/>
                <w:szCs w:val="23"/>
              </w:rPr>
            </w:pPr>
          </w:p>
          <w:p w14:paraId="45AEBCE3" w14:textId="0C859B13" w:rsidR="00967993" w:rsidRDefault="00967993" w:rsidP="007242B4">
            <w:pPr>
              <w:widowControl w:val="0"/>
              <w:autoSpaceDE w:val="0"/>
              <w:autoSpaceDN w:val="0"/>
              <w:adjustRightInd w:val="0"/>
              <w:jc w:val="center"/>
              <w:rPr>
                <w:sz w:val="23"/>
                <w:szCs w:val="23"/>
              </w:rPr>
            </w:pPr>
          </w:p>
          <w:p w14:paraId="7C9AD95A" w14:textId="5B914D67" w:rsidR="00D6445D" w:rsidRDefault="00D6445D" w:rsidP="007242B4">
            <w:pPr>
              <w:widowControl w:val="0"/>
              <w:autoSpaceDE w:val="0"/>
              <w:autoSpaceDN w:val="0"/>
              <w:adjustRightInd w:val="0"/>
              <w:jc w:val="center"/>
              <w:rPr>
                <w:sz w:val="23"/>
                <w:szCs w:val="23"/>
              </w:rPr>
            </w:pPr>
          </w:p>
          <w:p w14:paraId="70533E0F" w14:textId="77777777" w:rsidR="00D6445D" w:rsidRPr="00967993" w:rsidRDefault="00D6445D" w:rsidP="007242B4">
            <w:pPr>
              <w:widowControl w:val="0"/>
              <w:autoSpaceDE w:val="0"/>
              <w:autoSpaceDN w:val="0"/>
              <w:adjustRightInd w:val="0"/>
              <w:jc w:val="center"/>
              <w:rPr>
                <w:sz w:val="23"/>
                <w:szCs w:val="23"/>
              </w:rPr>
            </w:pPr>
          </w:p>
          <w:p w14:paraId="47927924" w14:textId="10AB0904" w:rsidR="00967993" w:rsidRPr="00967993" w:rsidRDefault="00967993" w:rsidP="007242B4">
            <w:pPr>
              <w:widowControl w:val="0"/>
              <w:autoSpaceDE w:val="0"/>
              <w:autoSpaceDN w:val="0"/>
              <w:adjustRightInd w:val="0"/>
              <w:jc w:val="center"/>
              <w:rPr>
                <w:sz w:val="23"/>
                <w:szCs w:val="23"/>
              </w:rPr>
            </w:pPr>
            <w:r w:rsidRPr="00967993">
              <w:rPr>
                <w:sz w:val="23"/>
                <w:szCs w:val="23"/>
              </w:rPr>
              <w:t>Alessandro Fernandes de Santana</w:t>
            </w:r>
          </w:p>
          <w:p w14:paraId="593E441A" w14:textId="347609DA" w:rsidR="00967993" w:rsidRPr="00967993" w:rsidRDefault="00967993" w:rsidP="007242B4">
            <w:pPr>
              <w:widowControl w:val="0"/>
              <w:autoSpaceDE w:val="0"/>
              <w:autoSpaceDN w:val="0"/>
              <w:adjustRightInd w:val="0"/>
              <w:jc w:val="center"/>
              <w:rPr>
                <w:sz w:val="23"/>
                <w:szCs w:val="23"/>
              </w:rPr>
            </w:pPr>
            <w:r w:rsidRPr="00967993">
              <w:rPr>
                <w:sz w:val="23"/>
                <w:szCs w:val="23"/>
              </w:rPr>
              <w:t>R</w:t>
            </w:r>
            <w:r w:rsidR="00D6445D">
              <w:rPr>
                <w:sz w:val="23"/>
                <w:szCs w:val="23"/>
              </w:rPr>
              <w:t>eitor</w:t>
            </w:r>
          </w:p>
          <w:p w14:paraId="03AE2B90" w14:textId="3E53142F" w:rsidR="00967993" w:rsidRPr="00967993" w:rsidRDefault="00967993" w:rsidP="007242B4">
            <w:pPr>
              <w:widowControl w:val="0"/>
              <w:autoSpaceDE w:val="0"/>
              <w:autoSpaceDN w:val="0"/>
              <w:adjustRightInd w:val="0"/>
              <w:jc w:val="both"/>
              <w:rPr>
                <w:sz w:val="23"/>
                <w:szCs w:val="23"/>
              </w:rPr>
            </w:pPr>
          </w:p>
        </w:tc>
        <w:tc>
          <w:tcPr>
            <w:tcW w:w="4395" w:type="dxa"/>
          </w:tcPr>
          <w:p w14:paraId="4BC9DC13" w14:textId="77777777" w:rsidR="00967993" w:rsidRPr="00967993" w:rsidRDefault="00967993" w:rsidP="007242B4">
            <w:pPr>
              <w:widowControl w:val="0"/>
              <w:autoSpaceDE w:val="0"/>
              <w:autoSpaceDN w:val="0"/>
              <w:adjustRightInd w:val="0"/>
              <w:jc w:val="center"/>
              <w:rPr>
                <w:color w:val="FF0000"/>
                <w:sz w:val="23"/>
                <w:szCs w:val="23"/>
              </w:rPr>
            </w:pPr>
            <w:r w:rsidRPr="00967993">
              <w:rPr>
                <w:color w:val="FF0000"/>
                <w:sz w:val="23"/>
                <w:szCs w:val="23"/>
              </w:rPr>
              <w:t>Pela/Pelo</w:t>
            </w:r>
          </w:p>
          <w:p w14:paraId="1A0C978D" w14:textId="77777777" w:rsidR="00967993" w:rsidRPr="00967993" w:rsidRDefault="00967993" w:rsidP="007242B4">
            <w:pPr>
              <w:widowControl w:val="0"/>
              <w:autoSpaceDE w:val="0"/>
              <w:autoSpaceDN w:val="0"/>
              <w:adjustRightInd w:val="0"/>
              <w:jc w:val="center"/>
              <w:rPr>
                <w:color w:val="FF0000"/>
                <w:sz w:val="23"/>
                <w:szCs w:val="23"/>
              </w:rPr>
            </w:pPr>
          </w:p>
          <w:p w14:paraId="701EBD1C" w14:textId="2FDA8B51" w:rsidR="00967993" w:rsidRPr="00967993" w:rsidRDefault="00537857" w:rsidP="007242B4">
            <w:pPr>
              <w:widowControl w:val="0"/>
              <w:autoSpaceDE w:val="0"/>
              <w:autoSpaceDN w:val="0"/>
              <w:adjustRightInd w:val="0"/>
              <w:jc w:val="center"/>
              <w:rPr>
                <w:color w:val="FF0000"/>
                <w:sz w:val="23"/>
                <w:szCs w:val="23"/>
              </w:rPr>
            </w:pPr>
            <w:r>
              <w:rPr>
                <w:color w:val="FF0000"/>
                <w:sz w:val="23"/>
                <w:szCs w:val="23"/>
              </w:rPr>
              <w:t>Nome e acrônimo</w:t>
            </w:r>
            <w:r w:rsidR="00967993" w:rsidRPr="00967993">
              <w:rPr>
                <w:color w:val="FF0000"/>
                <w:sz w:val="23"/>
                <w:szCs w:val="23"/>
              </w:rPr>
              <w:t xml:space="preserve"> da Instituição</w:t>
            </w:r>
          </w:p>
          <w:p w14:paraId="6649C08C" w14:textId="77777777" w:rsidR="00967993" w:rsidRPr="00967993" w:rsidRDefault="00967993" w:rsidP="007242B4">
            <w:pPr>
              <w:widowControl w:val="0"/>
              <w:autoSpaceDE w:val="0"/>
              <w:autoSpaceDN w:val="0"/>
              <w:adjustRightInd w:val="0"/>
              <w:jc w:val="center"/>
              <w:rPr>
                <w:sz w:val="23"/>
                <w:szCs w:val="23"/>
              </w:rPr>
            </w:pPr>
          </w:p>
          <w:p w14:paraId="366CB1EC" w14:textId="77777777" w:rsidR="00967993" w:rsidRPr="00967993" w:rsidRDefault="00967993" w:rsidP="007242B4">
            <w:pPr>
              <w:widowControl w:val="0"/>
              <w:autoSpaceDE w:val="0"/>
              <w:autoSpaceDN w:val="0"/>
              <w:adjustRightInd w:val="0"/>
              <w:jc w:val="center"/>
              <w:rPr>
                <w:sz w:val="23"/>
                <w:szCs w:val="23"/>
              </w:rPr>
            </w:pPr>
          </w:p>
          <w:p w14:paraId="02F27644" w14:textId="4A291346" w:rsidR="00967993" w:rsidRPr="00967993" w:rsidRDefault="00967993" w:rsidP="007242B4">
            <w:pPr>
              <w:widowControl w:val="0"/>
              <w:autoSpaceDE w:val="0"/>
              <w:autoSpaceDN w:val="0"/>
              <w:adjustRightInd w:val="0"/>
              <w:jc w:val="center"/>
              <w:rPr>
                <w:sz w:val="23"/>
                <w:szCs w:val="23"/>
              </w:rPr>
            </w:pPr>
            <w:r w:rsidRPr="00967993">
              <w:rPr>
                <w:color w:val="FF0000"/>
                <w:sz w:val="23"/>
                <w:szCs w:val="23"/>
              </w:rPr>
              <w:t xml:space="preserve">Nome da </w:t>
            </w:r>
            <w:proofErr w:type="gramStart"/>
            <w:r w:rsidR="00915D17" w:rsidRPr="00967993">
              <w:rPr>
                <w:color w:val="FF0000"/>
                <w:sz w:val="23"/>
                <w:szCs w:val="23"/>
              </w:rPr>
              <w:t>cidade</w:t>
            </w:r>
            <w:r w:rsidR="00915D17">
              <w:rPr>
                <w:color w:val="FF0000"/>
                <w:sz w:val="23"/>
                <w:szCs w:val="23"/>
              </w:rPr>
              <w:t xml:space="preserve">,  </w:t>
            </w:r>
            <w:r w:rsidR="00D6445D">
              <w:rPr>
                <w:color w:val="FF0000"/>
                <w:sz w:val="23"/>
                <w:szCs w:val="23"/>
              </w:rPr>
              <w:t xml:space="preserve"> </w:t>
            </w:r>
            <w:proofErr w:type="gramEnd"/>
            <w:r w:rsidR="00D6445D">
              <w:rPr>
                <w:color w:val="FF0000"/>
                <w:sz w:val="23"/>
                <w:szCs w:val="23"/>
              </w:rPr>
              <w:t xml:space="preserve">    /        /</w:t>
            </w:r>
            <w:r w:rsidRPr="00967993">
              <w:rPr>
                <w:sz w:val="23"/>
                <w:szCs w:val="23"/>
              </w:rPr>
              <w:t>202</w:t>
            </w:r>
            <w:r w:rsidR="00D6445D" w:rsidRPr="00D6445D">
              <w:rPr>
                <w:color w:val="FF0000"/>
                <w:sz w:val="23"/>
                <w:szCs w:val="23"/>
              </w:rPr>
              <w:t>X</w:t>
            </w:r>
          </w:p>
          <w:p w14:paraId="2AAFC5C7" w14:textId="77777777" w:rsidR="00967993" w:rsidRPr="00967993" w:rsidRDefault="00967993" w:rsidP="007242B4">
            <w:pPr>
              <w:widowControl w:val="0"/>
              <w:autoSpaceDE w:val="0"/>
              <w:autoSpaceDN w:val="0"/>
              <w:adjustRightInd w:val="0"/>
              <w:jc w:val="center"/>
              <w:rPr>
                <w:sz w:val="23"/>
                <w:szCs w:val="23"/>
              </w:rPr>
            </w:pPr>
          </w:p>
          <w:p w14:paraId="098CCF4B" w14:textId="79F92571" w:rsidR="00967993" w:rsidRDefault="00967993" w:rsidP="007242B4">
            <w:pPr>
              <w:widowControl w:val="0"/>
              <w:autoSpaceDE w:val="0"/>
              <w:autoSpaceDN w:val="0"/>
              <w:adjustRightInd w:val="0"/>
              <w:jc w:val="center"/>
              <w:rPr>
                <w:sz w:val="23"/>
                <w:szCs w:val="23"/>
              </w:rPr>
            </w:pPr>
          </w:p>
          <w:p w14:paraId="18F522F8" w14:textId="77777777" w:rsidR="00D6445D" w:rsidRDefault="00D6445D" w:rsidP="007242B4">
            <w:pPr>
              <w:widowControl w:val="0"/>
              <w:autoSpaceDE w:val="0"/>
              <w:autoSpaceDN w:val="0"/>
              <w:adjustRightInd w:val="0"/>
              <w:jc w:val="center"/>
              <w:rPr>
                <w:color w:val="FF0000"/>
                <w:sz w:val="23"/>
                <w:szCs w:val="23"/>
              </w:rPr>
            </w:pPr>
          </w:p>
          <w:p w14:paraId="7A2EC1BF" w14:textId="6ECBC6C7" w:rsidR="00D6445D" w:rsidRDefault="00D6445D" w:rsidP="007242B4">
            <w:pPr>
              <w:widowControl w:val="0"/>
              <w:autoSpaceDE w:val="0"/>
              <w:autoSpaceDN w:val="0"/>
              <w:adjustRightInd w:val="0"/>
              <w:jc w:val="center"/>
              <w:rPr>
                <w:color w:val="FF0000"/>
                <w:sz w:val="23"/>
                <w:szCs w:val="23"/>
              </w:rPr>
            </w:pPr>
          </w:p>
          <w:p w14:paraId="489EED54" w14:textId="77777777" w:rsidR="00D6445D" w:rsidRDefault="00D6445D" w:rsidP="007242B4">
            <w:pPr>
              <w:widowControl w:val="0"/>
              <w:autoSpaceDE w:val="0"/>
              <w:autoSpaceDN w:val="0"/>
              <w:adjustRightInd w:val="0"/>
              <w:jc w:val="center"/>
              <w:rPr>
                <w:color w:val="FF0000"/>
                <w:sz w:val="23"/>
                <w:szCs w:val="23"/>
              </w:rPr>
            </w:pPr>
          </w:p>
          <w:p w14:paraId="25A13B5A" w14:textId="2F64C9D0" w:rsidR="00967993" w:rsidRPr="00967993" w:rsidRDefault="00967993" w:rsidP="007242B4">
            <w:pPr>
              <w:widowControl w:val="0"/>
              <w:autoSpaceDE w:val="0"/>
              <w:autoSpaceDN w:val="0"/>
              <w:adjustRightInd w:val="0"/>
              <w:jc w:val="center"/>
              <w:rPr>
                <w:color w:val="FF0000"/>
                <w:sz w:val="23"/>
                <w:szCs w:val="23"/>
              </w:rPr>
            </w:pPr>
            <w:proofErr w:type="spellStart"/>
            <w:r w:rsidRPr="00967993">
              <w:rPr>
                <w:color w:val="FF0000"/>
                <w:sz w:val="23"/>
                <w:szCs w:val="23"/>
              </w:rPr>
              <w:t>xxxxxxxxxxxxxxxxxxxxx</w:t>
            </w:r>
            <w:proofErr w:type="spellEnd"/>
          </w:p>
          <w:p w14:paraId="71D9F5C3" w14:textId="4EF6E193" w:rsidR="00967993" w:rsidRPr="00587C4D" w:rsidRDefault="00967993" w:rsidP="00587C4D">
            <w:pPr>
              <w:widowControl w:val="0"/>
              <w:autoSpaceDE w:val="0"/>
              <w:autoSpaceDN w:val="0"/>
              <w:adjustRightInd w:val="0"/>
              <w:jc w:val="center"/>
              <w:rPr>
                <w:color w:val="FF0000"/>
                <w:sz w:val="23"/>
                <w:szCs w:val="23"/>
              </w:rPr>
            </w:pPr>
            <w:r w:rsidRPr="00967993">
              <w:rPr>
                <w:color w:val="FF0000"/>
                <w:sz w:val="23"/>
                <w:szCs w:val="23"/>
              </w:rPr>
              <w:t>R</w:t>
            </w:r>
            <w:r w:rsidR="00E95E64">
              <w:rPr>
                <w:color w:val="FF0000"/>
                <w:sz w:val="23"/>
                <w:szCs w:val="23"/>
              </w:rPr>
              <w:t xml:space="preserve">eitor(a) / Presidente </w:t>
            </w:r>
            <w:r w:rsidRPr="00967993">
              <w:rPr>
                <w:color w:val="FF0000"/>
                <w:sz w:val="23"/>
                <w:szCs w:val="23"/>
              </w:rPr>
              <w:t>/</w:t>
            </w:r>
            <w:r w:rsidR="00E95E64">
              <w:rPr>
                <w:color w:val="FF0000"/>
                <w:sz w:val="23"/>
                <w:szCs w:val="23"/>
              </w:rPr>
              <w:t xml:space="preserve"> </w:t>
            </w:r>
            <w:r w:rsidRPr="00967993">
              <w:rPr>
                <w:color w:val="FF0000"/>
                <w:sz w:val="23"/>
                <w:szCs w:val="23"/>
              </w:rPr>
              <w:t>D</w:t>
            </w:r>
            <w:r w:rsidR="00E95E64">
              <w:rPr>
                <w:color w:val="FF0000"/>
                <w:sz w:val="23"/>
                <w:szCs w:val="23"/>
              </w:rPr>
              <w:t>iretor(a)</w:t>
            </w:r>
          </w:p>
        </w:tc>
      </w:tr>
    </w:tbl>
    <w:p w14:paraId="50B2909D" w14:textId="77777777" w:rsidR="00390A0D" w:rsidRPr="00967993" w:rsidRDefault="00390A0D" w:rsidP="005048F1">
      <w:pPr>
        <w:jc w:val="both"/>
        <w:rPr>
          <w:sz w:val="23"/>
          <w:szCs w:val="23"/>
        </w:rPr>
      </w:pPr>
    </w:p>
    <w:p w14:paraId="6D62C986" w14:textId="77777777" w:rsidR="00EA7F31" w:rsidRPr="00967993" w:rsidRDefault="00EA7F31" w:rsidP="005048F1">
      <w:pPr>
        <w:jc w:val="center"/>
        <w:rPr>
          <w:b/>
          <w:sz w:val="23"/>
          <w:szCs w:val="23"/>
        </w:rPr>
      </w:pPr>
    </w:p>
    <w:sectPr w:rsidR="00EA7F31" w:rsidRPr="00967993" w:rsidSect="008031F1">
      <w:headerReference w:type="default" r:id="rId8"/>
      <w:type w:val="continuous"/>
      <w:pgSz w:w="11907" w:h="16840" w:code="9"/>
      <w:pgMar w:top="1418" w:right="1701" w:bottom="1418" w:left="1701" w:header="720" w:footer="124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9E6A2" w14:textId="77777777" w:rsidR="00251256" w:rsidRDefault="00251256" w:rsidP="00CF0F69">
      <w:r>
        <w:separator/>
      </w:r>
    </w:p>
  </w:endnote>
  <w:endnote w:type="continuationSeparator" w:id="0">
    <w:p w14:paraId="7F3F8171" w14:textId="77777777" w:rsidR="00251256" w:rsidRDefault="00251256" w:rsidP="00CF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24502" w14:textId="77777777" w:rsidR="00251256" w:rsidRDefault="00251256" w:rsidP="00CF0F69">
      <w:r>
        <w:separator/>
      </w:r>
    </w:p>
  </w:footnote>
  <w:footnote w:type="continuationSeparator" w:id="0">
    <w:p w14:paraId="63EAFD76" w14:textId="77777777" w:rsidR="00251256" w:rsidRDefault="00251256" w:rsidP="00CF0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BFE6" w14:textId="5C309FAF" w:rsidR="00734490" w:rsidRPr="00CD3360" w:rsidRDefault="003E5AA5" w:rsidP="00AA6702">
    <w:pPr>
      <w:pStyle w:val="Cabealho"/>
      <w:tabs>
        <w:tab w:val="clear" w:pos="4419"/>
        <w:tab w:val="clear" w:pos="8838"/>
        <w:tab w:val="right" w:pos="8505"/>
      </w:tabs>
      <w:ind w:left="-284"/>
      <w:rPr>
        <w:lang w:val="pt-PT"/>
      </w:rPr>
    </w:pPr>
    <w:r>
      <w:object w:dxaOrig="946" w:dyaOrig="1152" w14:anchorId="0BF3D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6.75pt;height:80.25pt">
          <v:imagedata r:id="rId1" o:title=""/>
        </v:shape>
        <o:OLEObject Type="Embed" ProgID="Word.Picture.8" ShapeID="_x0000_i1029" DrawAspect="Content" ObjectID="_1731402446" r:id="rId2"/>
      </w:object>
    </w:r>
    <w:r w:rsidR="006C7B73" w:rsidRPr="00CD3360">
      <w:rPr>
        <w:b/>
        <w:color w:val="FF0000"/>
        <w:lang w:val="pt-PT"/>
      </w:rPr>
      <w:tab/>
    </w:r>
    <w:r w:rsidR="00B20950">
      <w:rPr>
        <w:rFonts w:ascii="Arial" w:hAnsi="Arial" w:cs="Arial"/>
        <w:b/>
        <w:color w:val="FF0000"/>
        <w:sz w:val="24"/>
        <w:szCs w:val="24"/>
        <w:lang w:val="pt-PT"/>
      </w:rPr>
      <w:t>MARCA DA</w:t>
    </w:r>
    <w:r w:rsidR="00AA6702" w:rsidRPr="00AA6702">
      <w:rPr>
        <w:rFonts w:ascii="Arial" w:hAnsi="Arial" w:cs="Arial"/>
        <w:b/>
        <w:color w:val="FF0000"/>
        <w:sz w:val="24"/>
        <w:szCs w:val="24"/>
        <w:lang w:val="pt-PT"/>
      </w:rPr>
      <w:t xml:space="preserve"> INSTITUIÇÃO PARCEIRA</w:t>
    </w:r>
  </w:p>
  <w:p w14:paraId="5796D9DC" w14:textId="77777777" w:rsidR="00734490" w:rsidRPr="00CD3360" w:rsidRDefault="00734490" w:rsidP="00EE3377">
    <w:pPr>
      <w:pStyle w:val="Cabealho"/>
      <w:tabs>
        <w:tab w:val="clear" w:pos="4419"/>
        <w:tab w:val="clear" w:pos="8838"/>
        <w:tab w:val="left" w:pos="3930"/>
      </w:tabs>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17C"/>
    <w:multiLevelType w:val="multilevel"/>
    <w:tmpl w:val="E8B4CD8C"/>
    <w:lvl w:ilvl="0">
      <w:start w:val="1"/>
      <w:numFmt w:val="lowerLetter"/>
      <w:lvlText w:val="%1."/>
      <w:lvlJc w:val="left"/>
      <w:pPr>
        <w:tabs>
          <w:tab w:val="num" w:pos="720"/>
        </w:tabs>
        <w:ind w:left="720" w:hanging="360"/>
      </w:pPr>
      <w:rPr>
        <w:rFonts w:hint="default"/>
        <w:b/>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4846848"/>
    <w:multiLevelType w:val="hybridMultilevel"/>
    <w:tmpl w:val="7D243EA2"/>
    <w:lvl w:ilvl="0" w:tplc="2A1256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39072C"/>
    <w:multiLevelType w:val="multilevel"/>
    <w:tmpl w:val="F8E6241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D310A5"/>
    <w:multiLevelType w:val="hybridMultilevel"/>
    <w:tmpl w:val="614041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F148EC"/>
    <w:multiLevelType w:val="hybridMultilevel"/>
    <w:tmpl w:val="BAF4D2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C0C3A83"/>
    <w:multiLevelType w:val="singleLevel"/>
    <w:tmpl w:val="1B166E84"/>
    <w:lvl w:ilvl="0">
      <w:start w:val="1"/>
      <w:numFmt w:val="lowerLetter"/>
      <w:lvlText w:val="%1)"/>
      <w:lvlJc w:val="left"/>
      <w:pPr>
        <w:tabs>
          <w:tab w:val="num" w:pos="360"/>
        </w:tabs>
        <w:ind w:left="360" w:hanging="360"/>
      </w:pPr>
      <w:rPr>
        <w:rFonts w:ascii="Arial" w:eastAsia="Times New Roman" w:hAnsi="Arial" w:cs="Arial"/>
      </w:rPr>
    </w:lvl>
  </w:abstractNum>
  <w:abstractNum w:abstractNumId="6" w15:restartNumberingAfterBreak="0">
    <w:nsid w:val="24003DED"/>
    <w:multiLevelType w:val="hybridMultilevel"/>
    <w:tmpl w:val="D766F4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B7022A3"/>
    <w:multiLevelType w:val="hybridMultilevel"/>
    <w:tmpl w:val="6B203C52"/>
    <w:lvl w:ilvl="0" w:tplc="CAEA0684">
      <w:start w:val="1"/>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233703"/>
    <w:multiLevelType w:val="hybridMultilevel"/>
    <w:tmpl w:val="5C349D72"/>
    <w:lvl w:ilvl="0" w:tplc="9AE4C86E">
      <w:start w:val="1"/>
      <w:numFmt w:val="lowerLetter"/>
      <w:lvlText w:val="%1."/>
      <w:lvlJc w:val="left"/>
      <w:pPr>
        <w:tabs>
          <w:tab w:val="num" w:pos="720"/>
        </w:tabs>
        <w:ind w:left="720" w:hanging="360"/>
      </w:pPr>
      <w:rPr>
        <w:rFonts w:ascii="Arial" w:eastAsia="Times New Roman" w:hAnsi="Arial" w:cs="Arial"/>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27D2311"/>
    <w:multiLevelType w:val="hybridMultilevel"/>
    <w:tmpl w:val="440A842E"/>
    <w:lvl w:ilvl="0" w:tplc="F8E075D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2AE6F52"/>
    <w:multiLevelType w:val="hybridMultilevel"/>
    <w:tmpl w:val="DF36A18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2E028A"/>
    <w:multiLevelType w:val="hybridMultilevel"/>
    <w:tmpl w:val="7010B27E"/>
    <w:lvl w:ilvl="0" w:tplc="297E0D40">
      <w:start w:val="1"/>
      <w:numFmt w:val="lowerLetter"/>
      <w:lvlText w:val="%1."/>
      <w:lvlJc w:val="left"/>
      <w:pPr>
        <w:tabs>
          <w:tab w:val="num" w:pos="720"/>
        </w:tabs>
        <w:ind w:left="720" w:hanging="360"/>
      </w:pPr>
      <w:rPr>
        <w:rFonts w:ascii="Arial" w:eastAsia="Times New Roman" w:hAnsi="Arial" w:cs="Arial"/>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9245F10"/>
    <w:multiLevelType w:val="hybridMultilevel"/>
    <w:tmpl w:val="75A26322"/>
    <w:lvl w:ilvl="0" w:tplc="04160019">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164BEA"/>
    <w:multiLevelType w:val="hybridMultilevel"/>
    <w:tmpl w:val="66D8D8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ED54093"/>
    <w:multiLevelType w:val="singleLevel"/>
    <w:tmpl w:val="7D72EA5C"/>
    <w:lvl w:ilvl="0">
      <w:start w:val="1"/>
      <w:numFmt w:val="lowerLetter"/>
      <w:lvlText w:val="%1)"/>
      <w:lvlJc w:val="left"/>
      <w:pPr>
        <w:tabs>
          <w:tab w:val="num" w:pos="360"/>
        </w:tabs>
        <w:ind w:left="360" w:hanging="360"/>
      </w:pPr>
      <w:rPr>
        <w:rFonts w:ascii="Arial" w:eastAsia="Times New Roman" w:hAnsi="Arial" w:cs="Arial"/>
      </w:rPr>
    </w:lvl>
  </w:abstractNum>
  <w:abstractNum w:abstractNumId="15" w15:restartNumberingAfterBreak="0">
    <w:nsid w:val="41675594"/>
    <w:multiLevelType w:val="singleLevel"/>
    <w:tmpl w:val="1B166E84"/>
    <w:lvl w:ilvl="0">
      <w:start w:val="1"/>
      <w:numFmt w:val="lowerLetter"/>
      <w:lvlText w:val="%1)"/>
      <w:lvlJc w:val="left"/>
      <w:pPr>
        <w:tabs>
          <w:tab w:val="num" w:pos="360"/>
        </w:tabs>
        <w:ind w:left="360" w:hanging="360"/>
      </w:pPr>
      <w:rPr>
        <w:rFonts w:ascii="Arial" w:eastAsia="Times New Roman" w:hAnsi="Arial" w:cs="Arial"/>
      </w:rPr>
    </w:lvl>
  </w:abstractNum>
  <w:abstractNum w:abstractNumId="16" w15:restartNumberingAfterBreak="0">
    <w:nsid w:val="45A6278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73B5DCF"/>
    <w:multiLevelType w:val="hybridMultilevel"/>
    <w:tmpl w:val="5142CC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E2E7E74"/>
    <w:multiLevelType w:val="multilevel"/>
    <w:tmpl w:val="E42C0690"/>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E8E57C0"/>
    <w:multiLevelType w:val="singleLevel"/>
    <w:tmpl w:val="1B166E84"/>
    <w:lvl w:ilvl="0">
      <w:start w:val="1"/>
      <w:numFmt w:val="lowerLetter"/>
      <w:lvlText w:val="%1)"/>
      <w:lvlJc w:val="left"/>
      <w:pPr>
        <w:tabs>
          <w:tab w:val="num" w:pos="360"/>
        </w:tabs>
        <w:ind w:left="360" w:hanging="360"/>
      </w:pPr>
      <w:rPr>
        <w:rFonts w:ascii="Arial" w:eastAsia="Times New Roman" w:hAnsi="Arial" w:cs="Arial"/>
      </w:rPr>
    </w:lvl>
  </w:abstractNum>
  <w:abstractNum w:abstractNumId="20" w15:restartNumberingAfterBreak="0">
    <w:nsid w:val="57552F1A"/>
    <w:multiLevelType w:val="hybridMultilevel"/>
    <w:tmpl w:val="682826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76A36DC"/>
    <w:multiLevelType w:val="multilevel"/>
    <w:tmpl w:val="8EB6638C"/>
    <w:lvl w:ilvl="0">
      <w:start w:val="2"/>
      <w:numFmt w:val="decimal"/>
      <w:lvlText w:val="%1."/>
      <w:lvlJc w:val="left"/>
      <w:pPr>
        <w:tabs>
          <w:tab w:val="num" w:pos="600"/>
        </w:tabs>
        <w:ind w:left="600" w:hanging="60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099138F"/>
    <w:multiLevelType w:val="singleLevel"/>
    <w:tmpl w:val="1FCE8EC8"/>
    <w:lvl w:ilvl="0">
      <w:start w:val="3"/>
      <w:numFmt w:val="decimal"/>
      <w:lvlText w:val="%1."/>
      <w:lvlJc w:val="left"/>
      <w:pPr>
        <w:tabs>
          <w:tab w:val="num" w:pos="360"/>
        </w:tabs>
        <w:ind w:left="360" w:hanging="360"/>
      </w:pPr>
      <w:rPr>
        <w:rFonts w:hint="default"/>
        <w:b/>
      </w:rPr>
    </w:lvl>
  </w:abstractNum>
  <w:abstractNum w:abstractNumId="23" w15:restartNumberingAfterBreak="0">
    <w:nsid w:val="60C8188E"/>
    <w:multiLevelType w:val="hybridMultilevel"/>
    <w:tmpl w:val="0C1859C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58E4367"/>
    <w:multiLevelType w:val="hybridMultilevel"/>
    <w:tmpl w:val="3C26D4FE"/>
    <w:lvl w:ilvl="0" w:tplc="44664A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7C24769"/>
    <w:multiLevelType w:val="hybridMultilevel"/>
    <w:tmpl w:val="347CFDE8"/>
    <w:lvl w:ilvl="0" w:tplc="AA1EC69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E0D2669"/>
    <w:multiLevelType w:val="multilevel"/>
    <w:tmpl w:val="653AED3C"/>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2C52EC4"/>
    <w:multiLevelType w:val="hybridMultilevel"/>
    <w:tmpl w:val="9028C2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3C76FA"/>
    <w:multiLevelType w:val="hybridMultilevel"/>
    <w:tmpl w:val="5B1CD1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5C01179"/>
    <w:multiLevelType w:val="singleLevel"/>
    <w:tmpl w:val="23AAABE2"/>
    <w:lvl w:ilvl="0">
      <w:start w:val="1"/>
      <w:numFmt w:val="decimal"/>
      <w:lvlText w:val="%1."/>
      <w:lvlJc w:val="left"/>
      <w:pPr>
        <w:tabs>
          <w:tab w:val="num" w:pos="360"/>
        </w:tabs>
        <w:ind w:left="360" w:hanging="360"/>
      </w:pPr>
      <w:rPr>
        <w:rFonts w:hint="default"/>
        <w:b/>
      </w:rPr>
    </w:lvl>
  </w:abstractNum>
  <w:abstractNum w:abstractNumId="30" w15:restartNumberingAfterBreak="0">
    <w:nsid w:val="79A57C3B"/>
    <w:multiLevelType w:val="hybridMultilevel"/>
    <w:tmpl w:val="5C349D72"/>
    <w:lvl w:ilvl="0" w:tplc="9AE4C86E">
      <w:start w:val="1"/>
      <w:numFmt w:val="lowerLetter"/>
      <w:lvlText w:val="%1."/>
      <w:lvlJc w:val="left"/>
      <w:pPr>
        <w:tabs>
          <w:tab w:val="num" w:pos="720"/>
        </w:tabs>
        <w:ind w:left="720" w:hanging="360"/>
      </w:pPr>
      <w:rPr>
        <w:rFonts w:ascii="Arial" w:eastAsia="Times New Roman" w:hAnsi="Arial" w:cs="Arial"/>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7F2C0463"/>
    <w:multiLevelType w:val="multilevel"/>
    <w:tmpl w:val="D506C83A"/>
    <w:lvl w:ilvl="0">
      <w:start w:val="1"/>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026636282">
    <w:abstractNumId w:val="2"/>
  </w:num>
  <w:num w:numId="2" w16cid:durableId="1347171265">
    <w:abstractNumId w:val="26"/>
  </w:num>
  <w:num w:numId="3" w16cid:durableId="692220388">
    <w:abstractNumId w:val="0"/>
  </w:num>
  <w:num w:numId="4" w16cid:durableId="1204900617">
    <w:abstractNumId w:val="31"/>
  </w:num>
  <w:num w:numId="5" w16cid:durableId="912395717">
    <w:abstractNumId w:val="11"/>
  </w:num>
  <w:num w:numId="6" w16cid:durableId="913124628">
    <w:abstractNumId w:val="30"/>
  </w:num>
  <w:num w:numId="7" w16cid:durableId="1881629152">
    <w:abstractNumId w:val="21"/>
  </w:num>
  <w:num w:numId="8" w16cid:durableId="1543058742">
    <w:abstractNumId w:val="18"/>
  </w:num>
  <w:num w:numId="9" w16cid:durableId="1624190991">
    <w:abstractNumId w:val="10"/>
  </w:num>
  <w:num w:numId="10" w16cid:durableId="495077404">
    <w:abstractNumId w:val="8"/>
  </w:num>
  <w:num w:numId="11" w16cid:durableId="1107121000">
    <w:abstractNumId w:val="14"/>
  </w:num>
  <w:num w:numId="12" w16cid:durableId="1871215474">
    <w:abstractNumId w:val="16"/>
  </w:num>
  <w:num w:numId="13" w16cid:durableId="2028552933">
    <w:abstractNumId w:val="5"/>
  </w:num>
  <w:num w:numId="14" w16cid:durableId="1707287895">
    <w:abstractNumId w:val="22"/>
  </w:num>
  <w:num w:numId="15" w16cid:durableId="873078540">
    <w:abstractNumId w:val="29"/>
  </w:num>
  <w:num w:numId="16" w16cid:durableId="311637828">
    <w:abstractNumId w:val="20"/>
  </w:num>
  <w:num w:numId="17" w16cid:durableId="1855534914">
    <w:abstractNumId w:val="6"/>
  </w:num>
  <w:num w:numId="18" w16cid:durableId="1836843525">
    <w:abstractNumId w:val="4"/>
  </w:num>
  <w:num w:numId="19" w16cid:durableId="1564831830">
    <w:abstractNumId w:val="7"/>
  </w:num>
  <w:num w:numId="20" w16cid:durableId="1909923207">
    <w:abstractNumId w:val="23"/>
  </w:num>
  <w:num w:numId="21" w16cid:durableId="166025354">
    <w:abstractNumId w:val="13"/>
  </w:num>
  <w:num w:numId="22" w16cid:durableId="1595823730">
    <w:abstractNumId w:val="12"/>
  </w:num>
  <w:num w:numId="23" w16cid:durableId="1289706669">
    <w:abstractNumId w:val="15"/>
  </w:num>
  <w:num w:numId="24" w16cid:durableId="461773378">
    <w:abstractNumId w:val="19"/>
  </w:num>
  <w:num w:numId="25" w16cid:durableId="944460551">
    <w:abstractNumId w:val="28"/>
  </w:num>
  <w:num w:numId="26" w16cid:durableId="1440489859">
    <w:abstractNumId w:val="1"/>
  </w:num>
  <w:num w:numId="27" w16cid:durableId="443186454">
    <w:abstractNumId w:val="27"/>
  </w:num>
  <w:num w:numId="28" w16cid:durableId="169683923">
    <w:abstractNumId w:val="25"/>
  </w:num>
  <w:num w:numId="29" w16cid:durableId="1352799704">
    <w:abstractNumId w:val="17"/>
  </w:num>
  <w:num w:numId="30" w16cid:durableId="1903832451">
    <w:abstractNumId w:val="24"/>
  </w:num>
  <w:num w:numId="31" w16cid:durableId="563879996">
    <w:abstractNumId w:val="3"/>
  </w:num>
  <w:num w:numId="32" w16cid:durableId="6215008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241F"/>
    <w:rsid w:val="00017A2B"/>
    <w:rsid w:val="0002737C"/>
    <w:rsid w:val="000732EF"/>
    <w:rsid w:val="000C570B"/>
    <w:rsid w:val="000D4ECB"/>
    <w:rsid w:val="000E296C"/>
    <w:rsid w:val="000E5FDB"/>
    <w:rsid w:val="000E7B87"/>
    <w:rsid w:val="00120545"/>
    <w:rsid w:val="0012216F"/>
    <w:rsid w:val="00122610"/>
    <w:rsid w:val="0012754D"/>
    <w:rsid w:val="001518CF"/>
    <w:rsid w:val="001558DA"/>
    <w:rsid w:val="00170068"/>
    <w:rsid w:val="001747A5"/>
    <w:rsid w:val="00182F25"/>
    <w:rsid w:val="00192963"/>
    <w:rsid w:val="001A2DFB"/>
    <w:rsid w:val="001C6C62"/>
    <w:rsid w:val="001E13C7"/>
    <w:rsid w:val="001F46B0"/>
    <w:rsid w:val="00210AB3"/>
    <w:rsid w:val="00216FC8"/>
    <w:rsid w:val="00231C9E"/>
    <w:rsid w:val="00237662"/>
    <w:rsid w:val="002438E6"/>
    <w:rsid w:val="00251256"/>
    <w:rsid w:val="00263E06"/>
    <w:rsid w:val="002837B6"/>
    <w:rsid w:val="002856B2"/>
    <w:rsid w:val="002B1CD8"/>
    <w:rsid w:val="002B42CC"/>
    <w:rsid w:val="002C123E"/>
    <w:rsid w:val="002C6C50"/>
    <w:rsid w:val="002D5B01"/>
    <w:rsid w:val="002E3FDF"/>
    <w:rsid w:val="002F1067"/>
    <w:rsid w:val="00311D59"/>
    <w:rsid w:val="00320833"/>
    <w:rsid w:val="00320AA8"/>
    <w:rsid w:val="0032656A"/>
    <w:rsid w:val="00331478"/>
    <w:rsid w:val="00344CF9"/>
    <w:rsid w:val="00365364"/>
    <w:rsid w:val="00367235"/>
    <w:rsid w:val="003847EC"/>
    <w:rsid w:val="00390A0D"/>
    <w:rsid w:val="003E5AA5"/>
    <w:rsid w:val="00436F58"/>
    <w:rsid w:val="004473DD"/>
    <w:rsid w:val="004559D1"/>
    <w:rsid w:val="004B79F4"/>
    <w:rsid w:val="004D1830"/>
    <w:rsid w:val="004D57CA"/>
    <w:rsid w:val="004E6AAB"/>
    <w:rsid w:val="004F14FA"/>
    <w:rsid w:val="005048F1"/>
    <w:rsid w:val="00513334"/>
    <w:rsid w:val="00527D0A"/>
    <w:rsid w:val="00530EEE"/>
    <w:rsid w:val="00537857"/>
    <w:rsid w:val="00566559"/>
    <w:rsid w:val="00572C1E"/>
    <w:rsid w:val="005810B6"/>
    <w:rsid w:val="00587C4D"/>
    <w:rsid w:val="00593406"/>
    <w:rsid w:val="005A1063"/>
    <w:rsid w:val="005A7E18"/>
    <w:rsid w:val="005F049F"/>
    <w:rsid w:val="00641470"/>
    <w:rsid w:val="0064241F"/>
    <w:rsid w:val="00647278"/>
    <w:rsid w:val="006508B8"/>
    <w:rsid w:val="00660C0E"/>
    <w:rsid w:val="00682DBD"/>
    <w:rsid w:val="006A22FC"/>
    <w:rsid w:val="006C15CD"/>
    <w:rsid w:val="006C7B73"/>
    <w:rsid w:val="006D6A76"/>
    <w:rsid w:val="00715C26"/>
    <w:rsid w:val="00716F7F"/>
    <w:rsid w:val="00726C83"/>
    <w:rsid w:val="00734490"/>
    <w:rsid w:val="0074161F"/>
    <w:rsid w:val="007932F4"/>
    <w:rsid w:val="007940B7"/>
    <w:rsid w:val="007A209C"/>
    <w:rsid w:val="007A41FA"/>
    <w:rsid w:val="008031F1"/>
    <w:rsid w:val="0081136D"/>
    <w:rsid w:val="008234DE"/>
    <w:rsid w:val="008239C9"/>
    <w:rsid w:val="008472F9"/>
    <w:rsid w:val="008816FD"/>
    <w:rsid w:val="008C3158"/>
    <w:rsid w:val="008E0107"/>
    <w:rsid w:val="0090053E"/>
    <w:rsid w:val="00915D17"/>
    <w:rsid w:val="00917B88"/>
    <w:rsid w:val="00922135"/>
    <w:rsid w:val="0093439D"/>
    <w:rsid w:val="00936666"/>
    <w:rsid w:val="00967993"/>
    <w:rsid w:val="009703F3"/>
    <w:rsid w:val="00971A00"/>
    <w:rsid w:val="009C474B"/>
    <w:rsid w:val="009C576E"/>
    <w:rsid w:val="009D68DB"/>
    <w:rsid w:val="00A15E40"/>
    <w:rsid w:val="00A25FDA"/>
    <w:rsid w:val="00A51D42"/>
    <w:rsid w:val="00A65451"/>
    <w:rsid w:val="00A7173C"/>
    <w:rsid w:val="00A93710"/>
    <w:rsid w:val="00AA6702"/>
    <w:rsid w:val="00AB20C2"/>
    <w:rsid w:val="00AC56BE"/>
    <w:rsid w:val="00AD56AD"/>
    <w:rsid w:val="00AF16E3"/>
    <w:rsid w:val="00B00E18"/>
    <w:rsid w:val="00B104A6"/>
    <w:rsid w:val="00B20950"/>
    <w:rsid w:val="00B51A04"/>
    <w:rsid w:val="00B567A5"/>
    <w:rsid w:val="00B671CB"/>
    <w:rsid w:val="00B8769D"/>
    <w:rsid w:val="00B90602"/>
    <w:rsid w:val="00BB293C"/>
    <w:rsid w:val="00BE2D9C"/>
    <w:rsid w:val="00C13354"/>
    <w:rsid w:val="00C15FEF"/>
    <w:rsid w:val="00C37A90"/>
    <w:rsid w:val="00C37DA7"/>
    <w:rsid w:val="00C45472"/>
    <w:rsid w:val="00C73089"/>
    <w:rsid w:val="00C854A0"/>
    <w:rsid w:val="00C92382"/>
    <w:rsid w:val="00C94A04"/>
    <w:rsid w:val="00CB5E08"/>
    <w:rsid w:val="00CB68C0"/>
    <w:rsid w:val="00CD3360"/>
    <w:rsid w:val="00CD3F9F"/>
    <w:rsid w:val="00CF0F69"/>
    <w:rsid w:val="00D109E9"/>
    <w:rsid w:val="00D460C0"/>
    <w:rsid w:val="00D6445D"/>
    <w:rsid w:val="00DA77C8"/>
    <w:rsid w:val="00DE39E4"/>
    <w:rsid w:val="00E13FE2"/>
    <w:rsid w:val="00E15C8E"/>
    <w:rsid w:val="00E454E1"/>
    <w:rsid w:val="00E54D58"/>
    <w:rsid w:val="00E824D0"/>
    <w:rsid w:val="00E95E64"/>
    <w:rsid w:val="00E9648C"/>
    <w:rsid w:val="00E97B74"/>
    <w:rsid w:val="00EA7F31"/>
    <w:rsid w:val="00EB7D86"/>
    <w:rsid w:val="00ED1614"/>
    <w:rsid w:val="00ED7976"/>
    <w:rsid w:val="00EE1353"/>
    <w:rsid w:val="00EE154E"/>
    <w:rsid w:val="00EE3377"/>
    <w:rsid w:val="00F43E11"/>
    <w:rsid w:val="00F739CD"/>
    <w:rsid w:val="00F85087"/>
    <w:rsid w:val="00FC0C0D"/>
    <w:rsid w:val="00FC3669"/>
    <w:rsid w:val="00FD5551"/>
    <w:rsid w:val="00FE3124"/>
    <w:rsid w:val="00FE386A"/>
    <w:rsid w:val="00FE5646"/>
    <w:rsid w:val="00FE7A69"/>
    <w:rsid w:val="00FF09D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0B2D5"/>
  <w15:docId w15:val="{E5F3536E-CE3C-43CE-A89B-DD2DF4EF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41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4241F"/>
    <w:pPr>
      <w:keepNext/>
      <w:jc w:val="center"/>
      <w:outlineLvl w:val="0"/>
    </w:pPr>
    <w:rPr>
      <w:b/>
    </w:rPr>
  </w:style>
  <w:style w:type="paragraph" w:styleId="Ttulo2">
    <w:name w:val="heading 2"/>
    <w:basedOn w:val="Normal"/>
    <w:next w:val="Normal"/>
    <w:link w:val="Ttulo2Char"/>
    <w:uiPriority w:val="9"/>
    <w:unhideWhenUsed/>
    <w:qFormat/>
    <w:rsid w:val="00CF0F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4241F"/>
    <w:rPr>
      <w:rFonts w:ascii="Times New Roman" w:eastAsia="Times New Roman" w:hAnsi="Times New Roman" w:cs="Times New Roman"/>
      <w:b/>
      <w:sz w:val="20"/>
      <w:szCs w:val="20"/>
      <w:lang w:eastAsia="pt-BR"/>
    </w:rPr>
  </w:style>
  <w:style w:type="paragraph" w:styleId="PargrafodaLista">
    <w:name w:val="List Paragraph"/>
    <w:basedOn w:val="Normal"/>
    <w:uiPriority w:val="34"/>
    <w:qFormat/>
    <w:rsid w:val="0064241F"/>
    <w:pPr>
      <w:ind w:left="720"/>
      <w:contextualSpacing/>
    </w:pPr>
  </w:style>
  <w:style w:type="paragraph" w:styleId="Cabealho">
    <w:name w:val="header"/>
    <w:basedOn w:val="Normal"/>
    <w:link w:val="CabealhoChar"/>
    <w:rsid w:val="0064241F"/>
    <w:pPr>
      <w:tabs>
        <w:tab w:val="center" w:pos="4419"/>
        <w:tab w:val="right" w:pos="8838"/>
      </w:tabs>
    </w:pPr>
  </w:style>
  <w:style w:type="character" w:customStyle="1" w:styleId="CabealhoChar">
    <w:name w:val="Cabeçalho Char"/>
    <w:basedOn w:val="Fontepargpadro"/>
    <w:link w:val="Cabealho"/>
    <w:rsid w:val="0064241F"/>
    <w:rPr>
      <w:rFonts w:ascii="Times New Roman" w:eastAsia="Times New Roman" w:hAnsi="Times New Roman" w:cs="Times New Roman"/>
      <w:sz w:val="20"/>
      <w:szCs w:val="20"/>
      <w:lang w:eastAsia="pt-BR"/>
    </w:rPr>
  </w:style>
  <w:style w:type="paragraph" w:styleId="Rodap">
    <w:name w:val="footer"/>
    <w:basedOn w:val="Normal"/>
    <w:link w:val="RodapChar"/>
    <w:rsid w:val="0064241F"/>
    <w:pPr>
      <w:tabs>
        <w:tab w:val="center" w:pos="4419"/>
        <w:tab w:val="right" w:pos="8838"/>
      </w:tabs>
    </w:pPr>
  </w:style>
  <w:style w:type="character" w:customStyle="1" w:styleId="RodapChar">
    <w:name w:val="Rodapé Char"/>
    <w:basedOn w:val="Fontepargpadro"/>
    <w:link w:val="Rodap"/>
    <w:rsid w:val="0064241F"/>
    <w:rPr>
      <w:rFonts w:ascii="Times New Roman" w:eastAsia="Times New Roman" w:hAnsi="Times New Roman" w:cs="Times New Roman"/>
      <w:sz w:val="20"/>
      <w:szCs w:val="20"/>
      <w:lang w:eastAsia="pt-BR"/>
    </w:rPr>
  </w:style>
  <w:style w:type="character" w:styleId="Hyperlink">
    <w:name w:val="Hyperlink"/>
    <w:basedOn w:val="Fontepargpadro"/>
    <w:rsid w:val="0064241F"/>
    <w:rPr>
      <w:color w:val="0000FF"/>
      <w:u w:val="single"/>
    </w:rPr>
  </w:style>
  <w:style w:type="character" w:customStyle="1" w:styleId="Ttulo2Char">
    <w:name w:val="Título 2 Char"/>
    <w:basedOn w:val="Fontepargpadro"/>
    <w:link w:val="Ttulo2"/>
    <w:uiPriority w:val="9"/>
    <w:rsid w:val="00CF0F69"/>
    <w:rPr>
      <w:rFonts w:asciiTheme="majorHAnsi" w:eastAsiaTheme="majorEastAsia" w:hAnsiTheme="majorHAnsi" w:cstheme="majorBidi"/>
      <w:b/>
      <w:bCs/>
      <w:color w:val="4F81BD" w:themeColor="accent1"/>
      <w:sz w:val="26"/>
      <w:szCs w:val="26"/>
      <w:lang w:eastAsia="pt-BR"/>
    </w:rPr>
  </w:style>
  <w:style w:type="table" w:styleId="Tabelacomgrade">
    <w:name w:val="Table Grid"/>
    <w:basedOn w:val="Tabelanormal"/>
    <w:uiPriority w:val="59"/>
    <w:rsid w:val="00CF0F6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D68DB"/>
    <w:rPr>
      <w:rFonts w:ascii="Tahoma" w:hAnsi="Tahoma" w:cs="Tahoma"/>
      <w:sz w:val="16"/>
      <w:szCs w:val="16"/>
    </w:rPr>
  </w:style>
  <w:style w:type="character" w:customStyle="1" w:styleId="TextodebaloChar">
    <w:name w:val="Texto de balão Char"/>
    <w:basedOn w:val="Fontepargpadro"/>
    <w:link w:val="Textodebalo"/>
    <w:uiPriority w:val="99"/>
    <w:semiHidden/>
    <w:rsid w:val="009D68DB"/>
    <w:rPr>
      <w:rFonts w:ascii="Tahoma" w:eastAsia="Times New Roman" w:hAnsi="Tahoma" w:cs="Tahoma"/>
      <w:sz w:val="16"/>
      <w:szCs w:val="16"/>
      <w:lang w:eastAsia="pt-BR"/>
    </w:rPr>
  </w:style>
  <w:style w:type="character" w:styleId="Nmerodepgina">
    <w:name w:val="page number"/>
    <w:basedOn w:val="Fontepargpadro"/>
    <w:rsid w:val="00EA7F31"/>
  </w:style>
  <w:style w:type="character" w:styleId="Refdecomentrio">
    <w:name w:val="annotation reference"/>
    <w:basedOn w:val="Fontepargpadro"/>
    <w:uiPriority w:val="99"/>
    <w:semiHidden/>
    <w:unhideWhenUsed/>
    <w:rsid w:val="00A25FDA"/>
    <w:rPr>
      <w:sz w:val="16"/>
      <w:szCs w:val="16"/>
    </w:rPr>
  </w:style>
  <w:style w:type="paragraph" w:styleId="Textodecomentrio">
    <w:name w:val="annotation text"/>
    <w:basedOn w:val="Normal"/>
    <w:link w:val="TextodecomentrioChar"/>
    <w:uiPriority w:val="99"/>
    <w:semiHidden/>
    <w:unhideWhenUsed/>
    <w:rsid w:val="00A25FDA"/>
  </w:style>
  <w:style w:type="character" w:customStyle="1" w:styleId="TextodecomentrioChar">
    <w:name w:val="Texto de comentário Char"/>
    <w:basedOn w:val="Fontepargpadro"/>
    <w:link w:val="Textodecomentrio"/>
    <w:uiPriority w:val="99"/>
    <w:semiHidden/>
    <w:rsid w:val="00A25FDA"/>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61794">
      <w:bodyDiv w:val="1"/>
      <w:marLeft w:val="0"/>
      <w:marRight w:val="0"/>
      <w:marTop w:val="0"/>
      <w:marBottom w:val="0"/>
      <w:divBdr>
        <w:top w:val="none" w:sz="0" w:space="0" w:color="auto"/>
        <w:left w:val="none" w:sz="0" w:space="0" w:color="auto"/>
        <w:bottom w:val="none" w:sz="0" w:space="0" w:color="auto"/>
        <w:right w:val="none" w:sz="0" w:space="0" w:color="auto"/>
      </w:divBdr>
    </w:div>
    <w:div w:id="214711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E8DC8-3211-4606-9C37-E0E802666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1802</Words>
  <Characters>9733</Characters>
  <Application>Microsoft Office Word</Application>
  <DocSecurity>0</DocSecurity>
  <Lines>81</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PUC-CAMPINAS</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luisa.bueno</dc:creator>
  <cp:lastModifiedBy>Ticiana Grecco Zanon</cp:lastModifiedBy>
  <cp:revision>56</cp:revision>
  <dcterms:created xsi:type="dcterms:W3CDTF">2018-04-10T18:04:00Z</dcterms:created>
  <dcterms:modified xsi:type="dcterms:W3CDTF">2022-12-01T15:21:00Z</dcterms:modified>
</cp:coreProperties>
</file>