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2FCD" w14:textId="77777777" w:rsidR="00DA329D" w:rsidRDefault="00DA329D" w:rsidP="00CB256A">
      <w:pPr>
        <w:pStyle w:val="FirstParagraph"/>
        <w:spacing w:before="0" w:after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DECLARAÇÃO DE EXPERIÊNCIA PROFISSIONAL</w:t>
      </w:r>
    </w:p>
    <w:p w14:paraId="675F9B85" w14:textId="77777777" w:rsidR="00DA329D" w:rsidRDefault="00D22DD9" w:rsidP="00CB256A">
      <w:pPr>
        <w:pStyle w:val="FirstParagraph"/>
        <w:spacing w:before="0" w:after="0"/>
        <w:jc w:val="center"/>
        <w:rPr>
          <w:b/>
          <w:bCs/>
          <w:lang w:val="pt-BR"/>
        </w:rPr>
      </w:pPr>
      <w:r w:rsidRPr="00D22DD9">
        <w:rPr>
          <w:b/>
          <w:bCs/>
          <w:lang w:val="pt-BR"/>
        </w:rPr>
        <w:t>SUPERVISÃO</w:t>
      </w:r>
      <w:r w:rsidR="00C81B3E" w:rsidRPr="00D22DD9">
        <w:rPr>
          <w:b/>
          <w:bCs/>
          <w:lang w:val="pt-BR"/>
        </w:rPr>
        <w:t xml:space="preserve"> DE ESTÁGIO OBRIGATÓRIO</w:t>
      </w:r>
      <w:r w:rsidRPr="00D22DD9">
        <w:rPr>
          <w:b/>
          <w:bCs/>
          <w:lang w:val="pt-BR"/>
        </w:rPr>
        <w:t xml:space="preserve"> </w:t>
      </w:r>
    </w:p>
    <w:p w14:paraId="7E8B2EE0" w14:textId="7E97CAE4" w:rsidR="00547CAC" w:rsidRPr="00CB256A" w:rsidRDefault="00CB256A" w:rsidP="00CB256A">
      <w:pPr>
        <w:pStyle w:val="FirstParagraph"/>
        <w:spacing w:before="0" w:after="0"/>
        <w:jc w:val="center"/>
        <w:rPr>
          <w:lang w:val="pt-BR"/>
        </w:rPr>
      </w:pPr>
      <w:r>
        <w:rPr>
          <w:lang w:val="pt-BR"/>
        </w:rPr>
        <w:t>(</w:t>
      </w:r>
      <w:r w:rsidR="00D22DD9" w:rsidRPr="00CB256A">
        <w:rPr>
          <w:lang w:val="pt-BR"/>
        </w:rPr>
        <w:t>FORMA</w:t>
      </w:r>
      <w:r>
        <w:rPr>
          <w:lang w:val="pt-BR"/>
        </w:rPr>
        <w:t xml:space="preserve">ÇÃO DIVERSA À </w:t>
      </w:r>
      <w:r w:rsidR="00D22DD9" w:rsidRPr="00CB256A">
        <w:rPr>
          <w:lang w:val="pt-BR"/>
        </w:rPr>
        <w:t>ENGENHARIA MECÂNICA</w:t>
      </w:r>
      <w:r>
        <w:rPr>
          <w:lang w:val="pt-BR"/>
        </w:rPr>
        <w:t>)</w:t>
      </w:r>
    </w:p>
    <w:p w14:paraId="352BF85F" w14:textId="77777777" w:rsidR="00D22DD9" w:rsidRDefault="00D22DD9" w:rsidP="00D22DD9">
      <w:pPr>
        <w:pStyle w:val="Corpodetexto"/>
        <w:jc w:val="both"/>
        <w:rPr>
          <w:lang w:val="pt-BR"/>
        </w:rPr>
      </w:pPr>
    </w:p>
    <w:p w14:paraId="7B49A496" w14:textId="77777777" w:rsidR="00C81B3E" w:rsidRDefault="00C81B3E" w:rsidP="005D7C0F">
      <w:pPr>
        <w:pStyle w:val="Corpodetexto"/>
        <w:spacing w:line="360" w:lineRule="auto"/>
        <w:jc w:val="both"/>
        <w:rPr>
          <w:lang w:val="pt-BR"/>
        </w:rPr>
      </w:pPr>
      <w:r w:rsidRPr="00D22DD9">
        <w:rPr>
          <w:lang w:val="pt-BR"/>
        </w:rPr>
        <w:t>Eu, _______________________________</w:t>
      </w:r>
      <w:r w:rsidR="00DA329D">
        <w:rPr>
          <w:lang w:val="pt-BR"/>
        </w:rPr>
        <w:t>_________</w:t>
      </w:r>
      <w:r w:rsidRPr="00D22DD9">
        <w:rPr>
          <w:lang w:val="pt-BR"/>
        </w:rPr>
        <w:t>___________, profissional formado(a) em _________________</w:t>
      </w:r>
      <w:r w:rsidR="00DA329D">
        <w:rPr>
          <w:lang w:val="pt-BR"/>
        </w:rPr>
        <w:t>__</w:t>
      </w:r>
      <w:r w:rsidRPr="00D22DD9">
        <w:rPr>
          <w:lang w:val="pt-BR"/>
        </w:rPr>
        <w:t xml:space="preserve">_____________, </w:t>
      </w:r>
      <w:r w:rsidR="00DA329D">
        <w:rPr>
          <w:lang w:val="pt-BR"/>
        </w:rPr>
        <w:t xml:space="preserve">exerço </w:t>
      </w:r>
      <w:r w:rsidR="00D22DD9">
        <w:rPr>
          <w:lang w:val="pt-BR"/>
        </w:rPr>
        <w:t xml:space="preserve">cargo/função de </w:t>
      </w:r>
      <w:r w:rsidR="00D22DD9" w:rsidRPr="00D22DD9">
        <w:rPr>
          <w:lang w:val="pt-BR"/>
        </w:rPr>
        <w:t>______________</w:t>
      </w:r>
      <w:r w:rsidR="00DA329D">
        <w:rPr>
          <w:lang w:val="pt-BR"/>
        </w:rPr>
        <w:t>__</w:t>
      </w:r>
      <w:r w:rsidR="00D22DD9" w:rsidRPr="00D22DD9">
        <w:rPr>
          <w:lang w:val="pt-BR"/>
        </w:rPr>
        <w:t>_</w:t>
      </w:r>
      <w:r w:rsidR="00DA329D">
        <w:rPr>
          <w:lang w:val="pt-BR"/>
        </w:rPr>
        <w:t>_______________</w:t>
      </w:r>
      <w:r w:rsidR="00D22DD9" w:rsidRPr="00D22DD9">
        <w:rPr>
          <w:lang w:val="pt-BR"/>
        </w:rPr>
        <w:t>____,</w:t>
      </w:r>
      <w:r w:rsidR="00D22DD9">
        <w:rPr>
          <w:lang w:val="pt-BR"/>
        </w:rPr>
        <w:t xml:space="preserve"> na empresa</w:t>
      </w:r>
      <w:r w:rsidR="00DA329D">
        <w:rPr>
          <w:lang w:val="pt-BR"/>
        </w:rPr>
        <w:t>/instituição</w:t>
      </w:r>
      <w:r w:rsidR="00D22DD9">
        <w:rPr>
          <w:lang w:val="pt-BR"/>
        </w:rPr>
        <w:t xml:space="preserve"> </w:t>
      </w:r>
      <w:r w:rsidR="005D7C0F">
        <w:rPr>
          <w:lang w:val="pt-BR"/>
        </w:rPr>
        <w:t xml:space="preserve">concedente </w:t>
      </w:r>
      <w:r w:rsidR="00D22DD9" w:rsidRPr="00D22DD9">
        <w:rPr>
          <w:lang w:val="pt-BR"/>
        </w:rPr>
        <w:t>_______</w:t>
      </w:r>
      <w:r w:rsidR="00DA329D">
        <w:rPr>
          <w:lang w:val="pt-BR"/>
        </w:rPr>
        <w:t>___________________________</w:t>
      </w:r>
      <w:r w:rsidR="00D22DD9" w:rsidRPr="00D22DD9">
        <w:rPr>
          <w:lang w:val="pt-BR"/>
        </w:rPr>
        <w:t>____________,</w:t>
      </w:r>
      <w:r w:rsidRPr="00D22DD9">
        <w:rPr>
          <w:lang w:val="pt-BR"/>
        </w:rPr>
        <w:t xml:space="preserve"> </w:t>
      </w:r>
      <w:r w:rsidR="00DA329D">
        <w:rPr>
          <w:lang w:val="pt-BR"/>
        </w:rPr>
        <w:t xml:space="preserve">declaro possuir experiência profissional concernente às </w:t>
      </w:r>
      <w:r w:rsidRPr="00D22DD9">
        <w:rPr>
          <w:lang w:val="pt-BR"/>
        </w:rPr>
        <w:t xml:space="preserve">atividades de estágio obrigatório </w:t>
      </w:r>
      <w:r w:rsidR="00DA329D">
        <w:rPr>
          <w:lang w:val="pt-BR"/>
        </w:rPr>
        <w:t>a serem realizadas pelo(</w:t>
      </w:r>
      <w:r w:rsidRPr="00D22DD9">
        <w:rPr>
          <w:lang w:val="pt-BR"/>
        </w:rPr>
        <w:t xml:space="preserve">a) </w:t>
      </w:r>
      <w:r w:rsidR="00D22DD9">
        <w:rPr>
          <w:lang w:val="pt-BR"/>
        </w:rPr>
        <w:t>discente</w:t>
      </w:r>
      <w:r w:rsidRPr="00D22DD9">
        <w:rPr>
          <w:lang w:val="pt-BR"/>
        </w:rPr>
        <w:t xml:space="preserve"> __________________________________________, regularmente matriculado(a) no curso de __________________________________________, </w:t>
      </w:r>
      <w:r w:rsidR="00DA329D">
        <w:rPr>
          <w:lang w:val="pt-BR"/>
        </w:rPr>
        <w:t>no período compreendido entre</w:t>
      </w:r>
      <w:r w:rsidR="005D7C0F">
        <w:rPr>
          <w:lang w:val="pt-BR"/>
        </w:rPr>
        <w:t xml:space="preserve"> ____/ ____/ ____</w:t>
      </w:r>
      <w:r w:rsidR="00DA329D">
        <w:rPr>
          <w:lang w:val="pt-BR"/>
        </w:rPr>
        <w:t xml:space="preserve"> </w:t>
      </w:r>
      <w:r w:rsidR="005D7C0F">
        <w:rPr>
          <w:lang w:val="pt-BR"/>
        </w:rPr>
        <w:t>e ____/ ____/ ____</w:t>
      </w:r>
      <w:r w:rsidR="00182075">
        <w:rPr>
          <w:lang w:val="pt-BR"/>
        </w:rPr>
        <w:t>,</w:t>
      </w:r>
      <w:r w:rsidR="005D7C0F">
        <w:rPr>
          <w:lang w:val="pt-BR"/>
        </w:rPr>
        <w:t xml:space="preserve"> no âmbito da concedente acima mencionada. </w:t>
      </w:r>
    </w:p>
    <w:p w14:paraId="14535FE2" w14:textId="77777777" w:rsidR="00C81B3E" w:rsidRDefault="00C81B3E" w:rsidP="00457450">
      <w:pPr>
        <w:pStyle w:val="Corpodetexto"/>
        <w:spacing w:before="0" w:after="0" w:line="360" w:lineRule="auto"/>
        <w:jc w:val="both"/>
        <w:rPr>
          <w:lang w:val="pt-BR"/>
        </w:rPr>
      </w:pPr>
    </w:p>
    <w:p w14:paraId="16D56F2E" w14:textId="5D9225CF" w:rsidR="005D7C0F" w:rsidRDefault="0058129A" w:rsidP="005D7C0F">
      <w:pPr>
        <w:pStyle w:val="Corpodetexto"/>
        <w:spacing w:line="360" w:lineRule="auto"/>
        <w:jc w:val="both"/>
        <w:rPr>
          <w:lang w:val="pt-BR"/>
        </w:rPr>
      </w:pPr>
      <w:r>
        <w:rPr>
          <w:lang w:val="pt-BR"/>
        </w:rPr>
        <w:t>As atividades</w:t>
      </w:r>
      <w:r w:rsidR="00C81B3E">
        <w:rPr>
          <w:lang w:val="pt-BR"/>
        </w:rPr>
        <w:t xml:space="preserve"> </w:t>
      </w:r>
      <w:r w:rsidR="00C81B3E" w:rsidRPr="00D22DD9">
        <w:rPr>
          <w:lang w:val="pt-BR"/>
        </w:rPr>
        <w:t>de estágio obrigatório</w:t>
      </w:r>
      <w:r w:rsidR="000D4F93">
        <w:rPr>
          <w:lang w:val="pt-BR"/>
        </w:rPr>
        <w:t xml:space="preserve"> a serem realizadas</w:t>
      </w:r>
      <w:r w:rsidR="00EB51C7">
        <w:rPr>
          <w:lang w:val="pt-BR"/>
        </w:rPr>
        <w:t xml:space="preserve"> pertencem ao grupo de áreas </w:t>
      </w:r>
      <w:r>
        <w:rPr>
          <w:lang w:val="pt-BR"/>
        </w:rPr>
        <w:t xml:space="preserve">relacionadas às </w:t>
      </w:r>
      <w:r w:rsidRPr="0058129A">
        <w:rPr>
          <w:lang w:val="pt-BR"/>
        </w:rPr>
        <w:t>matérias profissionalizantes da área de Engenharia Mecânic</w:t>
      </w:r>
      <w:r>
        <w:rPr>
          <w:lang w:val="pt-BR"/>
        </w:rPr>
        <w:t xml:space="preserve">a </w:t>
      </w:r>
      <w:r w:rsidRPr="0058129A">
        <w:rPr>
          <w:lang w:val="pt-BR"/>
        </w:rPr>
        <w:t>conforme estabelecido em normas do CONF</w:t>
      </w:r>
      <w:r w:rsidRPr="00C81B3E">
        <w:rPr>
          <w:lang w:val="pt-BR"/>
        </w:rPr>
        <w:t xml:space="preserve">EA, Resolução n° </w:t>
      </w:r>
      <w:r w:rsidR="00EB51C7" w:rsidRPr="00C81B3E">
        <w:rPr>
          <w:lang w:val="pt-BR"/>
        </w:rPr>
        <w:t>218/73 (em a</w:t>
      </w:r>
      <w:r w:rsidR="00EB51C7">
        <w:rPr>
          <w:lang w:val="pt-BR"/>
        </w:rPr>
        <w:t>nexo)</w:t>
      </w:r>
      <w:r w:rsidR="00755094">
        <w:rPr>
          <w:lang w:val="pt-BR"/>
        </w:rPr>
        <w:t>.</w:t>
      </w:r>
      <w:r w:rsidRPr="0058129A">
        <w:rPr>
          <w:lang w:val="pt-BR"/>
        </w:rPr>
        <w:t xml:space="preserve"> </w:t>
      </w:r>
    </w:p>
    <w:p w14:paraId="4AC165B1" w14:textId="77777777" w:rsidR="00C81B3E" w:rsidRDefault="00C81B3E" w:rsidP="00457450">
      <w:pPr>
        <w:pStyle w:val="Corpodetexto"/>
        <w:spacing w:before="0" w:after="0" w:line="360" w:lineRule="auto"/>
        <w:jc w:val="both"/>
        <w:rPr>
          <w:lang w:val="pt-BR"/>
        </w:rPr>
      </w:pPr>
    </w:p>
    <w:p w14:paraId="659E342B" w14:textId="3EF2958C" w:rsidR="00547CAC" w:rsidRPr="00D22DD9" w:rsidRDefault="00C81B3E" w:rsidP="005D7C0F">
      <w:pPr>
        <w:pStyle w:val="FirstParagraph"/>
        <w:spacing w:line="360" w:lineRule="auto"/>
        <w:jc w:val="both"/>
        <w:rPr>
          <w:lang w:val="pt-BR"/>
        </w:rPr>
      </w:pPr>
      <w:r w:rsidRPr="00D22DD9">
        <w:rPr>
          <w:lang w:val="pt-BR"/>
        </w:rPr>
        <w:t>Declaro estar ciente</w:t>
      </w:r>
      <w:r w:rsidR="00CB256A">
        <w:rPr>
          <w:lang w:val="pt-BR"/>
        </w:rPr>
        <w:t xml:space="preserve"> acerca das diretrizes e</w:t>
      </w:r>
      <w:r w:rsidRPr="00D22DD9">
        <w:rPr>
          <w:lang w:val="pt-BR"/>
        </w:rPr>
        <w:t xml:space="preserve"> responsabilidades inerentes à orientação d</w:t>
      </w:r>
      <w:r w:rsidR="00CB256A">
        <w:rPr>
          <w:lang w:val="pt-BR"/>
        </w:rPr>
        <w:t>e</w:t>
      </w:r>
      <w:r w:rsidRPr="00D22DD9">
        <w:rPr>
          <w:lang w:val="pt-BR"/>
        </w:rPr>
        <w:t xml:space="preserve"> estágio obrigatório, conforme regulamento institucional.</w:t>
      </w:r>
    </w:p>
    <w:p w14:paraId="27C8334F" w14:textId="7BE0268B" w:rsidR="00CB256A" w:rsidRPr="00457450" w:rsidRDefault="00CB256A" w:rsidP="00457450">
      <w:pPr>
        <w:pStyle w:val="Corpodetexto"/>
        <w:spacing w:before="0" w:after="0" w:line="360" w:lineRule="auto"/>
        <w:jc w:val="both"/>
        <w:rPr>
          <w:lang w:val="pt-BR"/>
        </w:rPr>
      </w:pPr>
    </w:p>
    <w:p w14:paraId="61338E3E" w14:textId="77777777" w:rsidR="00C81B3E" w:rsidRPr="00457450" w:rsidRDefault="00C81B3E" w:rsidP="00457450">
      <w:pPr>
        <w:pStyle w:val="Corpodetexto"/>
        <w:spacing w:before="0" w:after="0" w:line="360" w:lineRule="auto"/>
        <w:jc w:val="both"/>
        <w:rPr>
          <w:lang w:val="pt-BR"/>
        </w:rPr>
      </w:pPr>
    </w:p>
    <w:p w14:paraId="01443C21" w14:textId="2D898CDF" w:rsidR="00547CAC" w:rsidRPr="00457450" w:rsidRDefault="00C81B3E" w:rsidP="005D7C0F">
      <w:pPr>
        <w:pStyle w:val="Corpodetexto"/>
        <w:spacing w:line="360" w:lineRule="auto"/>
        <w:jc w:val="both"/>
        <w:rPr>
          <w:lang w:val="pt-BR"/>
        </w:rPr>
      </w:pPr>
      <w:r w:rsidRPr="00457450">
        <w:rPr>
          <w:lang w:val="pt-BR"/>
        </w:rPr>
        <w:t>Local e Data: ___________________</w:t>
      </w:r>
      <w:r w:rsidR="00CB256A" w:rsidRPr="00457450">
        <w:rPr>
          <w:lang w:val="pt-BR"/>
        </w:rPr>
        <w:t xml:space="preserve">, _____ de _________________ </w:t>
      </w:r>
      <w:proofErr w:type="spellStart"/>
      <w:r w:rsidR="00CB256A" w:rsidRPr="00457450">
        <w:rPr>
          <w:lang w:val="pt-BR"/>
        </w:rPr>
        <w:t>de</w:t>
      </w:r>
      <w:proofErr w:type="spellEnd"/>
      <w:r w:rsidR="00CB256A" w:rsidRPr="00457450">
        <w:rPr>
          <w:lang w:val="pt-BR"/>
        </w:rPr>
        <w:t xml:space="preserve"> _________.</w:t>
      </w:r>
    </w:p>
    <w:p w14:paraId="10EE0894" w14:textId="16CBC6C6" w:rsidR="00EB51C7" w:rsidRPr="00457450" w:rsidRDefault="00EB51C7" w:rsidP="005D7C0F">
      <w:pPr>
        <w:pStyle w:val="Corpodetexto"/>
        <w:spacing w:line="360" w:lineRule="auto"/>
        <w:jc w:val="both"/>
        <w:rPr>
          <w:lang w:val="pt-BR"/>
        </w:rPr>
      </w:pPr>
    </w:p>
    <w:p w14:paraId="7EC5B404" w14:textId="0656DBD9" w:rsidR="002E2EEE" w:rsidRPr="002E2EEE" w:rsidRDefault="002E2EEE" w:rsidP="002E2EEE">
      <w:pPr>
        <w:pStyle w:val="Corpodetexto"/>
        <w:jc w:val="center"/>
        <w:rPr>
          <w:lang w:val="pt-BR"/>
        </w:rPr>
      </w:pPr>
      <w:r>
        <w:rPr>
          <w:lang w:val="pt-BR"/>
        </w:rPr>
        <w:t>_____________________________________________</w:t>
      </w:r>
    </w:p>
    <w:p w14:paraId="0AE2571F" w14:textId="77777777" w:rsidR="00457450" w:rsidRPr="00457450" w:rsidRDefault="00C81B3E" w:rsidP="00457450">
      <w:pPr>
        <w:pStyle w:val="Corpodetexto"/>
        <w:tabs>
          <w:tab w:val="left" w:pos="4914"/>
        </w:tabs>
        <w:ind w:right="48"/>
        <w:jc w:val="center"/>
        <w:rPr>
          <w:lang w:val="pt-BR"/>
        </w:rPr>
      </w:pPr>
      <w:r w:rsidRPr="00D22DD9">
        <w:rPr>
          <w:lang w:val="pt-BR"/>
        </w:rPr>
        <w:t xml:space="preserve">Assinatura do(a) </w:t>
      </w:r>
      <w:r w:rsidR="00457450" w:rsidRPr="00457450">
        <w:rPr>
          <w:lang w:val="pt-BR"/>
        </w:rPr>
        <w:t>Supervisor(a) do</w:t>
      </w:r>
      <w:r w:rsidR="00457450" w:rsidRPr="00457450">
        <w:rPr>
          <w:spacing w:val="-4"/>
          <w:lang w:val="pt-BR"/>
        </w:rPr>
        <w:t xml:space="preserve"> </w:t>
      </w:r>
      <w:r w:rsidR="00457450" w:rsidRPr="00457450">
        <w:rPr>
          <w:lang w:val="pt-BR"/>
        </w:rPr>
        <w:t>Estágio</w:t>
      </w:r>
    </w:p>
    <w:p w14:paraId="7DD56766" w14:textId="283504E6" w:rsidR="00755094" w:rsidRDefault="00755094" w:rsidP="00755094">
      <w:pPr>
        <w:pStyle w:val="FirstParagraph"/>
        <w:jc w:val="center"/>
        <w:rPr>
          <w:lang w:val="pt-BR"/>
        </w:rPr>
      </w:pPr>
    </w:p>
    <w:p w14:paraId="1B7877E3" w14:textId="77777777" w:rsidR="00755094" w:rsidRDefault="00755094">
      <w:pPr>
        <w:rPr>
          <w:rFonts w:ascii="Times New Roman" w:hAnsi="Times New Roman"/>
          <w:lang w:val="pt-BR"/>
        </w:rPr>
      </w:pPr>
      <w:r>
        <w:rPr>
          <w:lang w:val="pt-BR"/>
        </w:rPr>
        <w:br w:type="page"/>
      </w:r>
    </w:p>
    <w:p w14:paraId="078E83F8" w14:textId="77777777" w:rsidR="000D4F93" w:rsidRPr="00457450" w:rsidRDefault="000D4F93" w:rsidP="000D4F93">
      <w:pPr>
        <w:pStyle w:val="FirstParagraph"/>
        <w:ind w:left="-284" w:right="-518"/>
        <w:jc w:val="center"/>
        <w:rPr>
          <w:b/>
          <w:bCs/>
          <w:u w:val="single"/>
          <w:lang w:val="pt-BR"/>
        </w:rPr>
      </w:pPr>
      <w:r w:rsidRPr="00457450">
        <w:rPr>
          <w:b/>
          <w:bCs/>
          <w:u w:val="single"/>
          <w:lang w:val="pt-BR"/>
        </w:rPr>
        <w:lastRenderedPageBreak/>
        <w:t>ANEXO</w:t>
      </w:r>
    </w:p>
    <w:p w14:paraId="461711CC" w14:textId="77777777" w:rsidR="000D4F93" w:rsidRPr="00457450" w:rsidRDefault="000D4F93" w:rsidP="000D4F93">
      <w:pPr>
        <w:pStyle w:val="FirstParagraph"/>
        <w:ind w:left="-284" w:right="-518"/>
        <w:jc w:val="center"/>
        <w:rPr>
          <w:b/>
          <w:bCs/>
          <w:u w:val="single"/>
          <w:lang w:val="pt-BR"/>
        </w:rPr>
      </w:pPr>
    </w:p>
    <w:p w14:paraId="4DDCF179" w14:textId="0169776C" w:rsidR="000D4F93" w:rsidRPr="00457450" w:rsidRDefault="000D4F93" w:rsidP="000D4F93">
      <w:pPr>
        <w:pStyle w:val="FirstParagraph"/>
        <w:ind w:left="-284" w:right="-518"/>
        <w:jc w:val="center"/>
        <w:rPr>
          <w:b/>
          <w:bCs/>
          <w:lang w:val="pt-BR"/>
        </w:rPr>
      </w:pPr>
      <w:r w:rsidRPr="00457450">
        <w:rPr>
          <w:b/>
          <w:bCs/>
          <w:lang w:val="pt-BR"/>
        </w:rPr>
        <w:t>CONSELHO FEDERAL DE ENGENHARIA E AGRONOMIA - CONFEA</w:t>
      </w:r>
    </w:p>
    <w:p w14:paraId="45598B39" w14:textId="77777777" w:rsidR="000D4F93" w:rsidRPr="00457450" w:rsidRDefault="000D4F93" w:rsidP="000D4F93">
      <w:pPr>
        <w:pStyle w:val="FirstParagraph"/>
        <w:ind w:left="-284" w:right="-518"/>
        <w:jc w:val="center"/>
        <w:rPr>
          <w:lang w:val="pt-BR"/>
        </w:rPr>
      </w:pPr>
    </w:p>
    <w:p w14:paraId="78FF4D3F" w14:textId="473E8AA4" w:rsidR="00755094" w:rsidRPr="00457450" w:rsidRDefault="00755094" w:rsidP="000D4F93">
      <w:pPr>
        <w:pStyle w:val="FirstParagraph"/>
        <w:ind w:left="-284" w:right="-518"/>
        <w:jc w:val="center"/>
        <w:rPr>
          <w:lang w:val="pt-BR"/>
        </w:rPr>
      </w:pPr>
      <w:r w:rsidRPr="00457450">
        <w:rPr>
          <w:lang w:val="pt-BR"/>
        </w:rPr>
        <w:t>RESOLU</w:t>
      </w:r>
      <w:r w:rsidR="000D4F93" w:rsidRPr="00457450">
        <w:rPr>
          <w:lang w:val="pt-BR"/>
        </w:rPr>
        <w:t>ÇÃ</w:t>
      </w:r>
      <w:r w:rsidRPr="00457450">
        <w:rPr>
          <w:lang w:val="pt-BR"/>
        </w:rPr>
        <w:t xml:space="preserve">O Nº 218, DE 29 </w:t>
      </w:r>
      <w:r w:rsidR="000D4F93" w:rsidRPr="00457450">
        <w:rPr>
          <w:lang w:val="pt-BR"/>
        </w:rPr>
        <w:t xml:space="preserve">DE </w:t>
      </w:r>
      <w:r w:rsidRPr="00457450">
        <w:rPr>
          <w:lang w:val="pt-BR"/>
        </w:rPr>
        <w:t>JUN</w:t>
      </w:r>
      <w:r w:rsidR="000D4F93" w:rsidRPr="00457450">
        <w:rPr>
          <w:lang w:val="pt-BR"/>
        </w:rPr>
        <w:t>HO</w:t>
      </w:r>
      <w:r w:rsidRPr="00457450">
        <w:rPr>
          <w:lang w:val="pt-BR"/>
        </w:rPr>
        <w:t xml:space="preserve"> </w:t>
      </w:r>
      <w:r w:rsidR="000D4F93" w:rsidRPr="00457450">
        <w:rPr>
          <w:lang w:val="pt-BR"/>
        </w:rPr>
        <w:t xml:space="preserve">DE </w:t>
      </w:r>
      <w:r w:rsidRPr="00457450">
        <w:rPr>
          <w:lang w:val="pt-BR"/>
        </w:rPr>
        <w:t>1973</w:t>
      </w:r>
    </w:p>
    <w:p w14:paraId="754375A0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</w:p>
    <w:p w14:paraId="38047230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Discrimina atividades das diferentes modalidades profissionais da Engenharia, Arquitetura e Agronomia.</w:t>
      </w:r>
    </w:p>
    <w:p w14:paraId="3A86CF0A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O Conselho Federal de Engenharia, Arquitetura e Agronomia, usando das atribuições que lhe conferem as letras "d" e "f", parágrafo único do artigo 27 da Lei nº 5.194, de 24 DEZ 1966,</w:t>
      </w:r>
    </w:p>
    <w:p w14:paraId="78C17775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CONSIDERANDO que o Art. 7º da Lei nº 5.194/66 refere-se às atividades profissionais do engenheiro, do arquiteto e do engenheiro agrônomo, em termos genéricos;</w:t>
      </w:r>
    </w:p>
    <w:p w14:paraId="6B9E0395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CONSIDERANDO a necessidade de discriminar atividades das diferentes modalidades profissionais da Engenharia, Arquitetura e Agronomia em nível superior e em nível médio, para fins da fiscalização de seu exercício profissional, e atendendo ao disposto na alínea "b" do artigo 6º e parágrafo único do artigo 84 da Lei nº 5.194, de 24 DEZ 1966,</w:t>
      </w:r>
    </w:p>
    <w:p w14:paraId="360E30B1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</w:p>
    <w:p w14:paraId="596ED562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RESOLVE:</w:t>
      </w:r>
    </w:p>
    <w:p w14:paraId="039D817D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Art. 1º - Para efeito de fiscalização do exercício profissional correspondente às diferentes modalidades da Engenharia, Arquitetura e Agronomia em nível superior e em nível médio, ficam designadas as seguintes atividades:</w:t>
      </w:r>
    </w:p>
    <w:p w14:paraId="00059BEC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01 - Supervisão, coordenação e orientação técnica;</w:t>
      </w:r>
    </w:p>
    <w:p w14:paraId="6B232693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02 - Estudo, planejamento, projeto e especificação;</w:t>
      </w:r>
    </w:p>
    <w:p w14:paraId="1058A911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03 - Estudo de viabilidade técnico-econômica;</w:t>
      </w:r>
    </w:p>
    <w:p w14:paraId="147F8B70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04 - Assistência, assessoria e consultoria;</w:t>
      </w:r>
    </w:p>
    <w:p w14:paraId="4D501C48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05 - Direção de obra e serviço técnico;</w:t>
      </w:r>
    </w:p>
    <w:p w14:paraId="3181BBD4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06 - Vistoria, perícia, avaliação, arbitramento, laudo e parecer técnico;</w:t>
      </w:r>
    </w:p>
    <w:p w14:paraId="416942C5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07 - Desempenho de cargo e função técnica;</w:t>
      </w:r>
    </w:p>
    <w:p w14:paraId="7BC4FA5F" w14:textId="70AE3446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08 - Ensino, pesquisa, análise, experimentação, ensaio e divulgação técnica; extensão;</w:t>
      </w:r>
    </w:p>
    <w:p w14:paraId="1BD6BAC5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09 - Elaboração de orçamento;</w:t>
      </w:r>
    </w:p>
    <w:p w14:paraId="67D08AA3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10 - Padronização, mensuração e controle de qualidade;</w:t>
      </w:r>
    </w:p>
    <w:p w14:paraId="747EEDAB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lastRenderedPageBreak/>
        <w:t>Atividade 11 - Execução de obra e serviço técnico;</w:t>
      </w:r>
    </w:p>
    <w:p w14:paraId="340F507D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12 - Fiscalização de obra e serviço técnico;</w:t>
      </w:r>
    </w:p>
    <w:p w14:paraId="022E0C29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13 - Produção técnica e especializada;</w:t>
      </w:r>
    </w:p>
    <w:p w14:paraId="66CD4943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14 - Condução de trabalho técnico;</w:t>
      </w:r>
    </w:p>
    <w:p w14:paraId="48996BBF" w14:textId="4CD43EB9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15 - Condução de equipe de instalação, montagem, operação, reparo ou manutenção;</w:t>
      </w:r>
    </w:p>
    <w:p w14:paraId="3CB861EA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16 - Execução de instalação, montagem e reparo;</w:t>
      </w:r>
    </w:p>
    <w:p w14:paraId="40096BAA" w14:textId="77777777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17 - Operação e manutenção de equipamento e instalação;</w:t>
      </w:r>
    </w:p>
    <w:p w14:paraId="4AC4E8CD" w14:textId="057725B6" w:rsidR="00755094" w:rsidRPr="00457450" w:rsidRDefault="00755094" w:rsidP="000D4F93">
      <w:pPr>
        <w:pStyle w:val="FirstParagraph"/>
        <w:ind w:left="-284" w:right="-518"/>
        <w:jc w:val="both"/>
        <w:rPr>
          <w:lang w:val="pt-BR"/>
        </w:rPr>
      </w:pPr>
      <w:r w:rsidRPr="00457450">
        <w:rPr>
          <w:lang w:val="pt-BR"/>
        </w:rPr>
        <w:t>Atividade 18 - Execução de desenho técnico.</w:t>
      </w:r>
    </w:p>
    <w:p w14:paraId="46EE7D2D" w14:textId="4644FAD1" w:rsidR="00755094" w:rsidRDefault="00755094" w:rsidP="000D4F93">
      <w:pPr>
        <w:pStyle w:val="Corpodetexto"/>
        <w:ind w:left="-284" w:right="-518"/>
        <w:jc w:val="both"/>
        <w:rPr>
          <w:lang w:val="pt-BR"/>
        </w:rPr>
      </w:pPr>
    </w:p>
    <w:p w14:paraId="05828DE7" w14:textId="012B501E" w:rsidR="00755094" w:rsidRPr="00755094" w:rsidRDefault="00755094" w:rsidP="000D4F93">
      <w:pPr>
        <w:pStyle w:val="Corpodetexto"/>
        <w:ind w:left="-284" w:right="-518"/>
        <w:jc w:val="both"/>
        <w:rPr>
          <w:lang w:val="pt-BR"/>
        </w:rPr>
      </w:pPr>
      <w:r w:rsidRPr="00755094">
        <w:rPr>
          <w:lang w:val="pt-BR"/>
        </w:rPr>
        <w:t>Art. 12 - Compete ao ENGENHEIRO MEC</w:t>
      </w:r>
      <w:r>
        <w:rPr>
          <w:lang w:val="pt-BR"/>
        </w:rPr>
        <w:t>Â</w:t>
      </w:r>
      <w:r w:rsidRPr="00755094">
        <w:rPr>
          <w:lang w:val="pt-BR"/>
        </w:rPr>
        <w:t>NICO ou ao ENGENHEIRO MEC</w:t>
      </w:r>
      <w:r>
        <w:rPr>
          <w:lang w:val="pt-BR"/>
        </w:rPr>
        <w:t>Â</w:t>
      </w:r>
      <w:r w:rsidRPr="00755094">
        <w:rPr>
          <w:lang w:val="pt-BR"/>
        </w:rPr>
        <w:t>NICO E DE AUTOM</w:t>
      </w:r>
      <w:r>
        <w:rPr>
          <w:lang w:val="pt-BR"/>
        </w:rPr>
        <w:t>Ó</w:t>
      </w:r>
      <w:r w:rsidRPr="00755094">
        <w:rPr>
          <w:lang w:val="pt-BR"/>
        </w:rPr>
        <w:t>VEIS ou ao ENGENHEIRO MEC</w:t>
      </w:r>
      <w:r>
        <w:rPr>
          <w:lang w:val="pt-BR"/>
        </w:rPr>
        <w:t>Â</w:t>
      </w:r>
      <w:r w:rsidRPr="00755094">
        <w:rPr>
          <w:lang w:val="pt-BR"/>
        </w:rPr>
        <w:t>NICO E DE ARMAMENTO ou ao ENGENHEIRO DE AUTOM</w:t>
      </w:r>
      <w:r>
        <w:rPr>
          <w:lang w:val="pt-BR"/>
        </w:rPr>
        <w:t>Ó</w:t>
      </w:r>
      <w:r w:rsidRPr="00755094">
        <w:rPr>
          <w:lang w:val="pt-BR"/>
        </w:rPr>
        <w:t>VEIS ou ao ENGENHEIRO INDUSTRIAL MODALIDADE MEC</w:t>
      </w:r>
      <w:r w:rsidR="000D4F93">
        <w:rPr>
          <w:lang w:val="pt-BR"/>
        </w:rPr>
        <w:t>Â</w:t>
      </w:r>
      <w:r w:rsidRPr="00755094">
        <w:rPr>
          <w:lang w:val="pt-BR"/>
        </w:rPr>
        <w:t>NICA:</w:t>
      </w:r>
    </w:p>
    <w:p w14:paraId="5F570B1A" w14:textId="0497E881" w:rsidR="00755094" w:rsidRPr="00755094" w:rsidRDefault="00755094" w:rsidP="000D4F93">
      <w:pPr>
        <w:pStyle w:val="Corpodetexto"/>
        <w:ind w:left="-284" w:right="-518"/>
        <w:jc w:val="both"/>
        <w:rPr>
          <w:lang w:val="pt-BR"/>
        </w:rPr>
      </w:pPr>
      <w:r w:rsidRPr="00755094">
        <w:rPr>
          <w:lang w:val="pt-BR"/>
        </w:rPr>
        <w:t xml:space="preserve">I - </w:t>
      </w:r>
      <w:proofErr w:type="gramStart"/>
      <w:r w:rsidRPr="00755094">
        <w:rPr>
          <w:lang w:val="pt-BR"/>
        </w:rPr>
        <w:t>o</w:t>
      </w:r>
      <w:proofErr w:type="gramEnd"/>
      <w:r w:rsidRPr="00755094">
        <w:rPr>
          <w:lang w:val="pt-BR"/>
        </w:rPr>
        <w:t xml:space="preserve"> desempenho das atividades 01 a 18 do artigo 1º desta Resolução, referentes a processos mecânicos, máquinas em geral; instalações industriais e mecânicas; equipamentos mecânicos e </w:t>
      </w:r>
      <w:r w:rsidR="00457450" w:rsidRPr="00755094">
        <w:rPr>
          <w:lang w:val="pt-BR"/>
        </w:rPr>
        <w:t>eletromecânicos</w:t>
      </w:r>
      <w:r w:rsidRPr="00755094">
        <w:rPr>
          <w:lang w:val="pt-BR"/>
        </w:rPr>
        <w:t>; veículos automotores; sistemas de produção de transmissão e de utilização do calor; sistemas de refrigeração e de ar condicionado; seus serviços afins e correlatos.</w:t>
      </w:r>
    </w:p>
    <w:sectPr w:rsidR="00755094" w:rsidRPr="00755094" w:rsidSect="00D61B89">
      <w:headerReference w:type="default" r:id="rId7"/>
      <w:pgSz w:w="12240" w:h="15840"/>
      <w:pgMar w:top="1417" w:right="1701" w:bottom="1417" w:left="1701" w:header="147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8C44" w14:textId="77777777" w:rsidR="00486F6A" w:rsidRDefault="00486F6A" w:rsidP="00457450">
      <w:pPr>
        <w:spacing w:after="0"/>
      </w:pPr>
      <w:r>
        <w:separator/>
      </w:r>
    </w:p>
  </w:endnote>
  <w:endnote w:type="continuationSeparator" w:id="0">
    <w:p w14:paraId="3716EAC9" w14:textId="77777777" w:rsidR="00486F6A" w:rsidRDefault="00486F6A" w:rsidP="00457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89811" w14:textId="77777777" w:rsidR="00486F6A" w:rsidRDefault="00486F6A" w:rsidP="00457450">
      <w:pPr>
        <w:spacing w:after="0"/>
      </w:pPr>
      <w:r>
        <w:separator/>
      </w:r>
    </w:p>
  </w:footnote>
  <w:footnote w:type="continuationSeparator" w:id="0">
    <w:p w14:paraId="2718DDBB" w14:textId="77777777" w:rsidR="00486F6A" w:rsidRDefault="00486F6A" w:rsidP="004574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4554" w14:textId="2EB65E4A" w:rsidR="00457450" w:rsidRPr="00D61B89" w:rsidRDefault="00D61B89" w:rsidP="00D61B8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CA2A1E" wp14:editId="713C6E97">
              <wp:simplePos x="0" y="0"/>
              <wp:positionH relativeFrom="page">
                <wp:posOffset>2194560</wp:posOffset>
              </wp:positionH>
              <wp:positionV relativeFrom="topMargin">
                <wp:posOffset>365760</wp:posOffset>
              </wp:positionV>
              <wp:extent cx="3277870" cy="830580"/>
              <wp:effectExtent l="0" t="0" r="17780" b="762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C8940" w14:textId="77777777" w:rsidR="00D61B89" w:rsidRPr="00D61B89" w:rsidRDefault="00D61B89" w:rsidP="00D61B89">
                          <w:pPr>
                            <w:spacing w:before="11"/>
                            <w:ind w:left="967" w:right="18" w:hanging="948"/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</w:pP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UNIVERSIDADE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spacing w:val="1"/>
                              <w:w w:val="90"/>
                              <w:sz w:val="26"/>
                              <w:lang w:val="pt-BR"/>
                            </w:rPr>
                            <w:t xml:space="preserve"> 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ESTADUAL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90"/>
                              <w:sz w:val="26"/>
                              <w:lang w:val="pt-BR"/>
                            </w:rPr>
                            <w:t xml:space="preserve"> 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DE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spacing w:val="3"/>
                              <w:w w:val="90"/>
                              <w:sz w:val="26"/>
                              <w:lang w:val="pt-BR"/>
                            </w:rPr>
                            <w:t xml:space="preserve"> 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SANTA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spacing w:val="-1"/>
                              <w:w w:val="90"/>
                              <w:sz w:val="26"/>
                              <w:lang w:val="pt-BR"/>
                            </w:rPr>
                            <w:t xml:space="preserve"> 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CRUZ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spacing w:val="-55"/>
                              <w:w w:val="90"/>
                              <w:sz w:val="26"/>
                              <w:lang w:val="pt-BR"/>
                            </w:rPr>
                            <w:t xml:space="preserve"> 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PRÓ-REITORIA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spacing w:val="2"/>
                              <w:w w:val="90"/>
                              <w:sz w:val="26"/>
                              <w:lang w:val="pt-BR"/>
                            </w:rPr>
                            <w:t xml:space="preserve"> </w:t>
                          </w: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DE GRADUÇÃO</w:t>
                          </w:r>
                        </w:p>
                        <w:p w14:paraId="746A4991" w14:textId="77777777" w:rsidR="00D61B89" w:rsidRPr="00D61B89" w:rsidRDefault="00D61B89" w:rsidP="00D61B89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6"/>
                              <w:lang w:val="pt-BR"/>
                            </w:rPr>
                          </w:pPr>
                          <w:r w:rsidRPr="00D61B89">
                            <w:rPr>
                              <w:rFonts w:ascii="Times New Roman" w:hAnsi="Times New Roman" w:cs="Times New Roman"/>
                              <w:b/>
                              <w:w w:val="90"/>
                              <w:sz w:val="26"/>
                              <w:lang w:val="pt-BR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78CA2A1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72.8pt;margin-top:28.8pt;width:258.1pt;height:65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" filled="f" stroked="f">
              <v:textbox inset="0,0,0,0">
                <w:txbxContent>
                  <w:p w14:paraId="733C8940" w14:textId="77777777" w:rsidR="00D61B89" w:rsidRPr="00D61B89" w:rsidRDefault="00D61B89" w:rsidP="00D61B89">
                    <w:pPr>
                      <w:spacing w:before="11"/>
                      <w:ind w:left="967" w:right="18" w:hanging="948"/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</w:pP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UNIVERSIDADE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spacing w:val="1"/>
                        <w:w w:val="90"/>
                        <w:sz w:val="26"/>
                        <w:lang w:val="pt-BR"/>
                      </w:rPr>
                      <w:t xml:space="preserve"> 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ESTADUAL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spacing w:val="-1"/>
                        <w:w w:val="90"/>
                        <w:sz w:val="26"/>
                        <w:lang w:val="pt-BR"/>
                      </w:rPr>
                      <w:t xml:space="preserve"> 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DE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spacing w:val="3"/>
                        <w:w w:val="90"/>
                        <w:sz w:val="26"/>
                        <w:lang w:val="pt-BR"/>
                      </w:rPr>
                      <w:t xml:space="preserve"> 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SANTA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spacing w:val="-1"/>
                        <w:w w:val="90"/>
                        <w:sz w:val="26"/>
                        <w:lang w:val="pt-BR"/>
                      </w:rPr>
                      <w:t xml:space="preserve"> 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CRUZ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spacing w:val="-55"/>
                        <w:w w:val="90"/>
                        <w:sz w:val="26"/>
                        <w:lang w:val="pt-BR"/>
                      </w:rPr>
                      <w:t xml:space="preserve"> 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PRÓ-REITORIA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spacing w:val="2"/>
                        <w:w w:val="90"/>
                        <w:sz w:val="26"/>
                        <w:lang w:val="pt-BR"/>
                      </w:rPr>
                      <w:t xml:space="preserve"> </w:t>
                    </w: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DE GRADUÇÃO</w:t>
                    </w:r>
                  </w:p>
                  <w:p w14:paraId="746A4991" w14:textId="77777777" w:rsidR="00D61B89" w:rsidRPr="00D61B89" w:rsidRDefault="00D61B89" w:rsidP="00D61B89">
                    <w:pPr>
                      <w:spacing w:before="11"/>
                      <w:ind w:left="967" w:right="18" w:hanging="948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lang w:val="pt-BR"/>
                      </w:rPr>
                    </w:pPr>
                    <w:r w:rsidRPr="00D61B89">
                      <w:rPr>
                        <w:rFonts w:ascii="Times New Roman" w:hAnsi="Times New Roman" w:cs="Times New Roman"/>
                        <w:b/>
                        <w:w w:val="90"/>
                        <w:sz w:val="26"/>
                        <w:lang w:val="pt-BR"/>
                      </w:rPr>
                      <w:t>Engenharia mecânica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allowOverlap="1" wp14:anchorId="4FD9C749" wp14:editId="70BF16B4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284151977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6DD6F9C3" wp14:editId="6B38B023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5699914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9201"/>
    <w:multiLevelType w:val="multilevel"/>
    <w:tmpl w:val="5CC8E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A99203"/>
    <w:multiLevelType w:val="multilevel"/>
    <w:tmpl w:val="46302F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lowerLetter"/>
      <w:lvlText w:val="%2."/>
      <w:lvlJc w:val="left"/>
      <w:pPr>
        <w:ind w:left="1440" w:hanging="360"/>
      </w:pPr>
    </w:lvl>
    <w:lvl w:ilvl="2">
      <w:start w:val="3"/>
      <w:numFmt w:val="lowerRoman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lowerLetter"/>
      <w:lvlText w:val="%5."/>
      <w:lvlJc w:val="left"/>
      <w:pPr>
        <w:ind w:left="3600" w:hanging="360"/>
      </w:pPr>
    </w:lvl>
    <w:lvl w:ilvl="5">
      <w:start w:val="3"/>
      <w:numFmt w:val="lowerRoman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lowerLetter"/>
      <w:lvlText w:val="%8."/>
      <w:lvlJc w:val="left"/>
      <w:pPr>
        <w:ind w:left="5760" w:hanging="360"/>
      </w:pPr>
    </w:lvl>
    <w:lvl w:ilvl="8">
      <w:start w:val="3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BFB4E43"/>
    <w:multiLevelType w:val="hybridMultilevel"/>
    <w:tmpl w:val="3D2C1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7642F"/>
    <w:multiLevelType w:val="hybridMultilevel"/>
    <w:tmpl w:val="70EEDD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934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957030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" w16cid:durableId="758480318">
    <w:abstractNumId w:val="2"/>
  </w:num>
  <w:num w:numId="4" w16cid:durableId="99931017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2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E7"/>
    <w:rsid w:val="000436E4"/>
    <w:rsid w:val="000A6B7E"/>
    <w:rsid w:val="000D4F93"/>
    <w:rsid w:val="0012629C"/>
    <w:rsid w:val="0015153C"/>
    <w:rsid w:val="00182075"/>
    <w:rsid w:val="002069BA"/>
    <w:rsid w:val="002811B4"/>
    <w:rsid w:val="002A3859"/>
    <w:rsid w:val="002E2EEE"/>
    <w:rsid w:val="00326ADE"/>
    <w:rsid w:val="0036615F"/>
    <w:rsid w:val="004505D5"/>
    <w:rsid w:val="00457450"/>
    <w:rsid w:val="00486F6A"/>
    <w:rsid w:val="00547CAC"/>
    <w:rsid w:val="0058129A"/>
    <w:rsid w:val="005926EF"/>
    <w:rsid w:val="005A056E"/>
    <w:rsid w:val="005D7C0F"/>
    <w:rsid w:val="0061129A"/>
    <w:rsid w:val="00654138"/>
    <w:rsid w:val="00727B0A"/>
    <w:rsid w:val="00755094"/>
    <w:rsid w:val="007803D7"/>
    <w:rsid w:val="008245C2"/>
    <w:rsid w:val="008E01CC"/>
    <w:rsid w:val="008E4D7E"/>
    <w:rsid w:val="009013FD"/>
    <w:rsid w:val="009257D8"/>
    <w:rsid w:val="009E0377"/>
    <w:rsid w:val="00B07B6B"/>
    <w:rsid w:val="00BD4EC2"/>
    <w:rsid w:val="00BF5158"/>
    <w:rsid w:val="00C41EE7"/>
    <w:rsid w:val="00C46DD1"/>
    <w:rsid w:val="00C666BF"/>
    <w:rsid w:val="00C81B3E"/>
    <w:rsid w:val="00CB256A"/>
    <w:rsid w:val="00D22DD9"/>
    <w:rsid w:val="00D61B89"/>
    <w:rsid w:val="00D80582"/>
    <w:rsid w:val="00DA329D"/>
    <w:rsid w:val="00E054EE"/>
    <w:rsid w:val="00E05716"/>
    <w:rsid w:val="00EB51C7"/>
    <w:rsid w:val="00E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B43B"/>
  <w15:docId w15:val="{34282991-DDFE-486E-B1E1-13831E8D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6EF"/>
  </w:style>
  <w:style w:type="paragraph" w:styleId="Ttulo1">
    <w:name w:val="heading 1"/>
    <w:basedOn w:val="Normal"/>
    <w:next w:val="Corpodetexto"/>
    <w:link w:val="Ttulo1Char"/>
    <w:uiPriority w:val="9"/>
    <w:qFormat/>
    <w:rsid w:val="0061129A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Corpodetexto"/>
    <w:link w:val="Ttulo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Corpodetexto"/>
    <w:link w:val="Ttulo3Char"/>
    <w:uiPriority w:val="9"/>
    <w:semiHidden/>
    <w:unhideWhenUsed/>
    <w:qFormat/>
    <w:rsid w:val="0061129A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Corpodetexto"/>
    <w:link w:val="Ttulo4Char"/>
    <w:uiPriority w:val="9"/>
    <w:semiHidden/>
    <w:unhideWhenUsed/>
    <w:qFormat/>
    <w:rsid w:val="0061129A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Corpodetexto"/>
    <w:link w:val="Ttulo5Char"/>
    <w:uiPriority w:val="9"/>
    <w:semiHidden/>
    <w:unhideWhenUsed/>
    <w:qFormat/>
    <w:rsid w:val="0061129A"/>
    <w:pPr>
      <w:keepNext/>
      <w:keepLines/>
      <w:spacing w:before="80" w:after="40"/>
      <w:outlineLvl w:val="4"/>
    </w:pPr>
    <w:rPr>
      <w:rFonts w:ascii="Times New Roman" w:eastAsiaTheme="majorEastAsia" w:hAnsi="Times New Roman" w:cstheme="majorBidi"/>
      <w:color w:val="0F4761" w:themeColor="accent1" w:themeShade="BF"/>
    </w:rPr>
  </w:style>
  <w:style w:type="paragraph" w:styleId="Ttulo6">
    <w:name w:val="heading 6"/>
    <w:basedOn w:val="Normal"/>
    <w:next w:val="Corpodetexto"/>
    <w:link w:val="Ttulo6Char"/>
    <w:uiPriority w:val="9"/>
    <w:semiHidden/>
    <w:unhideWhenUsed/>
    <w:qFormat/>
    <w:rsid w:val="0061129A"/>
    <w:pPr>
      <w:keepNext/>
      <w:keepLines/>
      <w:spacing w:before="40" w:after="0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Corpodetexto"/>
    <w:link w:val="Ttulo7Char"/>
    <w:uiPriority w:val="9"/>
    <w:semiHidden/>
    <w:unhideWhenUsed/>
    <w:qFormat/>
    <w:rsid w:val="0061129A"/>
    <w:pPr>
      <w:keepNext/>
      <w:keepLines/>
      <w:spacing w:before="40" w:after="0"/>
      <w:outlineLvl w:val="6"/>
    </w:pPr>
    <w:rPr>
      <w:rFonts w:ascii="Times New Roman" w:eastAsiaTheme="majorEastAsia" w:hAnsi="Times New Roman" w:cstheme="majorBidi"/>
      <w:color w:val="595959" w:themeColor="text1" w:themeTint="A6"/>
    </w:rPr>
  </w:style>
  <w:style w:type="paragraph" w:styleId="Ttulo8">
    <w:name w:val="heading 8"/>
    <w:basedOn w:val="Normal"/>
    <w:next w:val="Corpodetexto"/>
    <w:link w:val="Ttulo8Char"/>
    <w:uiPriority w:val="9"/>
    <w:semiHidden/>
    <w:unhideWhenUsed/>
    <w:qFormat/>
    <w:rsid w:val="0061129A"/>
    <w:pPr>
      <w:keepNext/>
      <w:keepLines/>
      <w:spacing w:after="0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Corpodetexto"/>
    <w:link w:val="Ttulo9Char"/>
    <w:uiPriority w:val="9"/>
    <w:semiHidden/>
    <w:unhideWhenUsed/>
    <w:qFormat/>
    <w:rsid w:val="0061129A"/>
    <w:pPr>
      <w:keepNext/>
      <w:keepLines/>
      <w:spacing w:after="0"/>
      <w:outlineLvl w:val="8"/>
    </w:pPr>
    <w:rPr>
      <w:rFonts w:ascii="Times New Roman" w:eastAsiaTheme="majorEastAsia" w:hAnsi="Times New Roman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D80582"/>
    <w:pPr>
      <w:spacing w:before="180" w:after="180"/>
    </w:pPr>
    <w:rPr>
      <w:rFonts w:ascii="Times New Roman" w:hAnsi="Times New Roman"/>
    </w:r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link w:val="TtuloChar"/>
    <w:uiPriority w:val="10"/>
    <w:qFormat/>
    <w:rsid w:val="00E054EE"/>
    <w:pPr>
      <w:spacing w:after="80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054E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tulo">
    <w:name w:val="Subtitle"/>
    <w:basedOn w:val="Ttulo"/>
    <w:next w:val="Corpodetexto"/>
    <w:link w:val="Subttulo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Corpodetexto"/>
    <w:autoRedefine/>
    <w:qFormat/>
    <w:rsid w:val="00E05716"/>
    <w:pPr>
      <w:keepNext/>
      <w:keepLines/>
      <w:jc w:val="center"/>
    </w:pPr>
    <w:rPr>
      <w:rFonts w:ascii="Times New Roman" w:hAnsi="Times New Roman"/>
    </w:rPr>
  </w:style>
  <w:style w:type="paragraph" w:styleId="Data">
    <w:name w:val="Date"/>
    <w:next w:val="Corpodetexto"/>
    <w:qFormat/>
    <w:rsid w:val="0061129A"/>
    <w:pPr>
      <w:keepNext/>
      <w:keepLines/>
      <w:jc w:val="center"/>
    </w:pPr>
    <w:rPr>
      <w:rFonts w:ascii="Times New Roman" w:hAnsi="Times New Roman"/>
    </w:r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Normal"/>
    <w:next w:val="Corpodetexto"/>
    <w:qFormat/>
    <w:rsid w:val="0061129A"/>
    <w:pPr>
      <w:keepNext/>
      <w:keepLines/>
      <w:spacing w:before="100" w:after="300"/>
    </w:pPr>
    <w:rPr>
      <w:rFonts w:ascii="Times New Roman" w:hAnsi="Times New Roman"/>
      <w:sz w:val="20"/>
      <w:szCs w:val="20"/>
    </w:rPr>
  </w:style>
  <w:style w:type="paragraph" w:styleId="Bibliografia">
    <w:name w:val="Bibliography"/>
    <w:basedOn w:val="Normal"/>
    <w:qFormat/>
  </w:style>
  <w:style w:type="character" w:customStyle="1" w:styleId="Ttulo1Char">
    <w:name w:val="Título 1 Char"/>
    <w:basedOn w:val="Fontepargpadro"/>
    <w:link w:val="Ttulo1"/>
    <w:uiPriority w:val="9"/>
    <w:rsid w:val="0061129A"/>
    <w:rPr>
      <w:rFonts w:ascii="Times New Roman" w:eastAsiaTheme="majorEastAsia" w:hAnsi="Times New Roman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1129A"/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1129A"/>
    <w:rPr>
      <w:rFonts w:ascii="Times New Roman" w:eastAsiaTheme="majorEastAsia" w:hAnsi="Times New Roman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1129A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1129A"/>
    <w:rPr>
      <w:rFonts w:ascii="Times New Roman" w:eastAsiaTheme="majorEastAsia" w:hAnsi="Times New Roman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1129A"/>
    <w:rPr>
      <w:rFonts w:ascii="Times New Roman" w:eastAsiaTheme="majorEastAsia" w:hAnsi="Times New Roman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1129A"/>
    <w:rPr>
      <w:rFonts w:ascii="Times New Roman" w:eastAsiaTheme="majorEastAsia" w:hAnsi="Times New Roman" w:cstheme="majorBidi"/>
      <w:color w:val="272727" w:themeColor="text1" w:themeTint="D8"/>
    </w:rPr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  <w:rsid w:val="002069BA"/>
    <w:rPr>
      <w:rFonts w:ascii="Times New Roman" w:hAnsi="Times New Roman"/>
    </w:rPr>
  </w:style>
  <w:style w:type="paragraph" w:customStyle="1" w:styleId="FootnoteBlockText">
    <w:name w:val="Footnote Block Text"/>
    <w:basedOn w:val="Textodenotaderodap"/>
    <w:next w:val="Textodenotaderodap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rsid w:val="00C46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rsid w:val="002069BA"/>
    <w:pPr>
      <w:keepNext/>
      <w:keepLines/>
      <w:spacing w:after="0"/>
    </w:pPr>
    <w:rPr>
      <w:rFonts w:ascii="Times New Roman" w:hAnsi="Times New Roman"/>
      <w:b/>
    </w:rPr>
  </w:style>
  <w:style w:type="paragraph" w:customStyle="1" w:styleId="Definition">
    <w:name w:val="Definition"/>
    <w:basedOn w:val="Normal"/>
    <w:rsid w:val="002069BA"/>
    <w:rPr>
      <w:rFonts w:ascii="Times New Roman" w:hAnsi="Times New Roman"/>
    </w:rPr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  <w:rsid w:val="002069BA"/>
    <w:rPr>
      <w:rFonts w:ascii="Times New Roman" w:hAnsi="Times New Roman"/>
    </w:rPr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rPr>
      <w:rFonts w:ascii="Consolas" w:hAnsi="Consolas"/>
      <w:sz w:val="2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156082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</w:style>
  <w:style w:type="character" w:customStyle="1" w:styleId="CorpodetextoChar">
    <w:name w:val="Corpo de texto Char"/>
    <w:basedOn w:val="Fontepargpadro"/>
    <w:link w:val="Corpodetexto"/>
    <w:rsid w:val="005926EF"/>
    <w:rPr>
      <w:rFonts w:ascii="Times New Roman" w:hAnsi="Times New Roman"/>
    </w:rPr>
  </w:style>
  <w:style w:type="paragraph" w:customStyle="1" w:styleId="StyleHeading2TimesNewRoman">
    <w:name w:val="Style Heading 2 + Times New Roman"/>
    <w:basedOn w:val="Ttulo2"/>
    <w:rsid w:val="0061129A"/>
    <w:rPr>
      <w:rFonts w:ascii="Times New Roman" w:hAnsi="Times New Roman"/>
    </w:rPr>
  </w:style>
  <w:style w:type="paragraph" w:styleId="PargrafodaLista">
    <w:name w:val="List Paragraph"/>
    <w:basedOn w:val="Normal"/>
    <w:rsid w:val="00D22D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5745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57450"/>
  </w:style>
  <w:style w:type="paragraph" w:styleId="Rodap">
    <w:name w:val="footer"/>
    <w:basedOn w:val="Normal"/>
    <w:link w:val="RodapChar"/>
    <w:rsid w:val="0045745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45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Erickson Moura</dc:creator>
  <cp:keywords/>
  <cp:lastModifiedBy>ANA RITA BRITO DA SILVA</cp:lastModifiedBy>
  <cp:revision>2</cp:revision>
  <dcterms:created xsi:type="dcterms:W3CDTF">2025-04-24T14:02:00Z</dcterms:created>
  <dcterms:modified xsi:type="dcterms:W3CDTF">2025-04-24T14:02:00Z</dcterms:modified>
</cp:coreProperties>
</file>